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A07EA" w14:textId="2C1BADC9" w:rsidR="00EB1780" w:rsidRPr="000F6610" w:rsidRDefault="008838C3" w:rsidP="000F6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1780" w:rsidRPr="00997751">
        <w:rPr>
          <w:rFonts w:ascii="Times New Roman" w:hAnsi="Times New Roman" w:cs="Times New Roman"/>
          <w:b/>
          <w:sz w:val="28"/>
          <w:szCs w:val="28"/>
        </w:rPr>
        <w:t xml:space="preserve">Удовлетворенность </w:t>
      </w:r>
      <w:r w:rsidR="00174425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EB1780" w:rsidRPr="00997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8D2">
        <w:rPr>
          <w:rFonts w:ascii="Times New Roman" w:hAnsi="Times New Roman" w:cs="Times New Roman"/>
          <w:b/>
          <w:sz w:val="28"/>
          <w:szCs w:val="28"/>
        </w:rPr>
        <w:t xml:space="preserve">образовательными программами </w:t>
      </w:r>
      <w:r w:rsidR="00EB1780" w:rsidRPr="00997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8E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95C0F">
        <w:rPr>
          <w:rFonts w:ascii="Times New Roman" w:hAnsi="Times New Roman" w:cs="Times New Roman"/>
          <w:b/>
          <w:sz w:val="28"/>
          <w:szCs w:val="28"/>
        </w:rPr>
        <w:t xml:space="preserve">1  семестр </w:t>
      </w:r>
      <w:r w:rsidR="00EC28EE">
        <w:rPr>
          <w:rFonts w:ascii="Times New Roman" w:hAnsi="Times New Roman" w:cs="Times New Roman"/>
          <w:b/>
          <w:sz w:val="28"/>
          <w:szCs w:val="28"/>
        </w:rPr>
        <w:t>2</w:t>
      </w:r>
      <w:r w:rsidR="009145D8">
        <w:rPr>
          <w:rFonts w:ascii="Times New Roman" w:hAnsi="Times New Roman" w:cs="Times New Roman"/>
          <w:b/>
          <w:sz w:val="28"/>
          <w:szCs w:val="28"/>
        </w:rPr>
        <w:t>02</w:t>
      </w:r>
      <w:r w:rsidR="00D95C0F">
        <w:rPr>
          <w:rFonts w:ascii="Times New Roman" w:hAnsi="Times New Roman" w:cs="Times New Roman"/>
          <w:b/>
          <w:sz w:val="28"/>
          <w:szCs w:val="28"/>
        </w:rPr>
        <w:t>5</w:t>
      </w:r>
      <w:r w:rsidR="00EC28EE">
        <w:rPr>
          <w:rFonts w:ascii="Times New Roman" w:hAnsi="Times New Roman" w:cs="Times New Roman"/>
          <w:b/>
          <w:sz w:val="28"/>
          <w:szCs w:val="28"/>
        </w:rPr>
        <w:t>-</w:t>
      </w:r>
      <w:r w:rsidR="009145D8">
        <w:rPr>
          <w:rFonts w:ascii="Times New Roman" w:hAnsi="Times New Roman" w:cs="Times New Roman"/>
          <w:b/>
          <w:sz w:val="28"/>
          <w:szCs w:val="28"/>
        </w:rPr>
        <w:t>20</w:t>
      </w:r>
      <w:r w:rsidR="00EC28EE">
        <w:rPr>
          <w:rFonts w:ascii="Times New Roman" w:hAnsi="Times New Roman" w:cs="Times New Roman"/>
          <w:b/>
          <w:sz w:val="28"/>
          <w:szCs w:val="28"/>
        </w:rPr>
        <w:t>2</w:t>
      </w:r>
      <w:r w:rsidR="00D95C0F">
        <w:rPr>
          <w:rFonts w:ascii="Times New Roman" w:hAnsi="Times New Roman" w:cs="Times New Roman"/>
          <w:b/>
          <w:sz w:val="28"/>
          <w:szCs w:val="28"/>
        </w:rPr>
        <w:t>6</w:t>
      </w:r>
      <w:r w:rsidR="00EC28EE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6868D2">
        <w:rPr>
          <w:rFonts w:ascii="Times New Roman" w:hAnsi="Times New Roman" w:cs="Times New Roman"/>
          <w:b/>
          <w:sz w:val="28"/>
          <w:szCs w:val="28"/>
        </w:rPr>
        <w:t>.</w:t>
      </w:r>
      <w:r w:rsidR="00EC28E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3"/>
        <w:tblW w:w="168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116"/>
        <w:gridCol w:w="712"/>
        <w:gridCol w:w="567"/>
        <w:gridCol w:w="708"/>
        <w:gridCol w:w="567"/>
        <w:gridCol w:w="706"/>
        <w:gridCol w:w="709"/>
        <w:gridCol w:w="567"/>
        <w:gridCol w:w="709"/>
        <w:gridCol w:w="708"/>
        <w:gridCol w:w="709"/>
        <w:gridCol w:w="567"/>
        <w:gridCol w:w="570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</w:tblGrid>
      <w:tr w:rsidR="002714D9" w:rsidRPr="00997751" w14:paraId="62BCAE18" w14:textId="7516D149" w:rsidTr="00981411">
        <w:trPr>
          <w:gridAfter w:val="1"/>
          <w:wAfter w:w="709" w:type="dxa"/>
        </w:trPr>
        <w:tc>
          <w:tcPr>
            <w:tcW w:w="426" w:type="dxa"/>
          </w:tcPr>
          <w:p w14:paraId="25E562C3" w14:textId="04C2F514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16" w:type="dxa"/>
          </w:tcPr>
          <w:p w14:paraId="186350DF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63066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C874E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2B34C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6801A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429CB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ED6A4" w14:textId="77777777" w:rsidR="006C5C1B" w:rsidRPr="00997751" w:rsidRDefault="006C5C1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A9047" w14:textId="70441321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Наименование ОП</w:t>
            </w:r>
          </w:p>
        </w:tc>
        <w:tc>
          <w:tcPr>
            <w:tcW w:w="712" w:type="dxa"/>
          </w:tcPr>
          <w:p w14:paraId="0FAE85BC" w14:textId="49023FE6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14:paraId="6C4DF1E5" w14:textId="06FF2DB7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студ, заполнивших анкету</w:t>
            </w:r>
          </w:p>
        </w:tc>
        <w:tc>
          <w:tcPr>
            <w:tcW w:w="567" w:type="dxa"/>
          </w:tcPr>
          <w:p w14:paraId="3757BC89" w14:textId="366358D1" w:rsidR="002714D9" w:rsidRPr="00997751" w:rsidRDefault="002714D9" w:rsidP="00370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   %</w:t>
            </w:r>
          </w:p>
          <w:p w14:paraId="0DE5368F" w14:textId="64C77E89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удов</w:t>
            </w:r>
          </w:p>
          <w:p w14:paraId="3A931EC4" w14:textId="777777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14:paraId="0158BB13" w14:textId="77777777" w:rsidR="002714D9" w:rsidRPr="00997751" w:rsidRDefault="002714D9" w:rsidP="00F6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во ренности</w:t>
            </w:r>
          </w:p>
          <w:p w14:paraId="0545D302" w14:textId="55233FD3" w:rsidR="00FE2DBF" w:rsidRPr="00997751" w:rsidRDefault="00FE2DBF" w:rsidP="00F66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</w:p>
        </w:tc>
        <w:tc>
          <w:tcPr>
            <w:tcW w:w="708" w:type="dxa"/>
          </w:tcPr>
          <w:p w14:paraId="7B2B5A01" w14:textId="4DC0B61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  <w:p w14:paraId="34F55C0F" w14:textId="6AAD8D45" w:rsidR="002F7E63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E2DBF" w:rsidRPr="009977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83CD6" w:rsidRPr="00997751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  <w:p w14:paraId="75166638" w14:textId="49921B8B" w:rsidR="002714D9" w:rsidRPr="00997751" w:rsidRDefault="00783CD6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тех.</w:t>
            </w:r>
          </w:p>
          <w:p w14:paraId="6210D4CE" w14:textId="097BBA7A" w:rsidR="00783CD6" w:rsidRPr="00997751" w:rsidRDefault="00783CD6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</w:p>
          <w:p w14:paraId="3EF24558" w14:textId="777777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364CF" w14:textId="77777777" w:rsidR="00783CD6" w:rsidRPr="00997751" w:rsidRDefault="00783CD6" w:rsidP="0078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DE42C" w14:textId="6F5B0A9F" w:rsidR="00783CD6" w:rsidRPr="00997751" w:rsidRDefault="00783CD6" w:rsidP="00783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B4C256" w14:textId="77777777" w:rsidR="002714D9" w:rsidRPr="00997751" w:rsidRDefault="002714D9" w:rsidP="008C7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</w:p>
          <w:p w14:paraId="0CDE8C1C" w14:textId="1123C991" w:rsidR="002714D9" w:rsidRPr="00997751" w:rsidRDefault="00B51465" w:rsidP="008C7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714D9" w:rsidRPr="00997751">
              <w:rPr>
                <w:rFonts w:ascii="Times New Roman" w:hAnsi="Times New Roman" w:cs="Times New Roman"/>
                <w:sz w:val="20"/>
                <w:szCs w:val="20"/>
              </w:rPr>
              <w:t>ич</w:t>
            </w: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еское </w:t>
            </w:r>
          </w:p>
          <w:p w14:paraId="540C0611" w14:textId="77777777" w:rsidR="00B51465" w:rsidRPr="00997751" w:rsidRDefault="00B51465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BBC9D" w14:textId="63447366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  <w:tc>
          <w:tcPr>
            <w:tcW w:w="706" w:type="dxa"/>
          </w:tcPr>
          <w:p w14:paraId="32A07C2C" w14:textId="26CB63D6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Библ</w:t>
            </w:r>
            <w:r w:rsidR="00B51465" w:rsidRPr="00997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B32A02" w14:textId="79BE7968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информац</w:t>
            </w:r>
            <w:r w:rsidR="00B51465" w:rsidRPr="00997751">
              <w:rPr>
                <w:rFonts w:ascii="Times New Roman" w:hAnsi="Times New Roman" w:cs="Times New Roman"/>
                <w:sz w:val="20"/>
                <w:szCs w:val="20"/>
              </w:rPr>
              <w:t>ионное</w:t>
            </w:r>
          </w:p>
          <w:p w14:paraId="7B66A84D" w14:textId="47822323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обеспече ние</w:t>
            </w:r>
          </w:p>
        </w:tc>
        <w:tc>
          <w:tcPr>
            <w:tcW w:w="709" w:type="dxa"/>
          </w:tcPr>
          <w:p w14:paraId="777AA481" w14:textId="77777777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Орг.</w:t>
            </w:r>
          </w:p>
          <w:p w14:paraId="6B7AD9C6" w14:textId="0527AB32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учебно-воспитательной </w:t>
            </w:r>
          </w:p>
          <w:p w14:paraId="0C6EEE9E" w14:textId="169219DD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567" w:type="dxa"/>
          </w:tcPr>
          <w:p w14:paraId="437AB54D" w14:textId="13465671" w:rsidR="002714D9" w:rsidRPr="00997751" w:rsidRDefault="002714D9" w:rsidP="00510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Условия для спорта</w:t>
            </w:r>
          </w:p>
        </w:tc>
        <w:tc>
          <w:tcPr>
            <w:tcW w:w="709" w:type="dxa"/>
          </w:tcPr>
          <w:p w14:paraId="42D7051C" w14:textId="24F88164" w:rsidR="002714D9" w:rsidRPr="00997751" w:rsidRDefault="002714D9" w:rsidP="00B5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Морально-нравственная атмосфе</w:t>
            </w:r>
          </w:p>
          <w:p w14:paraId="2DBC2495" w14:textId="7774470F" w:rsidR="002714D9" w:rsidRPr="00997751" w:rsidRDefault="002714D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8" w:type="dxa"/>
          </w:tcPr>
          <w:p w14:paraId="5E87402C" w14:textId="2AC39F1F" w:rsidR="002714D9" w:rsidRPr="00997751" w:rsidRDefault="002714D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</w:p>
          <w:p w14:paraId="05B5AE15" w14:textId="77777777" w:rsidR="002714D9" w:rsidRPr="00997751" w:rsidRDefault="002714D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</w:p>
          <w:p w14:paraId="256B988C" w14:textId="77777777" w:rsidR="004E1119" w:rsidRPr="00997751" w:rsidRDefault="002714D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4E1119" w:rsidRPr="00997751">
              <w:rPr>
                <w:rFonts w:ascii="Times New Roman" w:hAnsi="Times New Roman" w:cs="Times New Roman"/>
                <w:sz w:val="20"/>
                <w:szCs w:val="20"/>
              </w:rPr>
              <w:t>дичес</w:t>
            </w:r>
          </w:p>
          <w:p w14:paraId="25E403CB" w14:textId="1A5AB8AE" w:rsidR="002714D9" w:rsidRPr="00997751" w:rsidRDefault="004E111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кое </w:t>
            </w:r>
          </w:p>
          <w:p w14:paraId="37724402" w14:textId="77777777" w:rsidR="002714D9" w:rsidRPr="00997751" w:rsidRDefault="002714D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обес</w:t>
            </w:r>
          </w:p>
          <w:p w14:paraId="63071661" w14:textId="35A7E295" w:rsidR="002714D9" w:rsidRPr="00997751" w:rsidRDefault="002714D9" w:rsidP="00C54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пече ние</w:t>
            </w:r>
          </w:p>
        </w:tc>
        <w:tc>
          <w:tcPr>
            <w:tcW w:w="709" w:type="dxa"/>
          </w:tcPr>
          <w:p w14:paraId="5EDB3F41" w14:textId="1DA877C2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</w:p>
          <w:p w14:paraId="268C987E" w14:textId="1D9C85CC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лифи</w:t>
            </w:r>
          </w:p>
          <w:p w14:paraId="7319FD07" w14:textId="777777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кац</w:t>
            </w:r>
          </w:p>
          <w:p w14:paraId="579DA1A4" w14:textId="18C5B0BD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  <w:p w14:paraId="443F978F" w14:textId="530E7B8E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ППС</w:t>
            </w:r>
          </w:p>
        </w:tc>
        <w:tc>
          <w:tcPr>
            <w:tcW w:w="567" w:type="dxa"/>
          </w:tcPr>
          <w:p w14:paraId="672973B2" w14:textId="7FBA1F54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14:paraId="6214A98C" w14:textId="777777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E1102" w14:textId="77777777" w:rsidR="006C5C1B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14:paraId="503C7640" w14:textId="77777777" w:rsidR="006C5C1B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7809F6F8" w14:textId="367F646D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570" w:type="dxa"/>
          </w:tcPr>
          <w:p w14:paraId="375B77E1" w14:textId="25D195AD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r w:rsidR="006C5C1B"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анизация </w:t>
            </w: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лабораторных</w:t>
            </w:r>
          </w:p>
          <w:p w14:paraId="5B7EFA4B" w14:textId="1DDB18DB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567" w:type="dxa"/>
          </w:tcPr>
          <w:p w14:paraId="36877F3F" w14:textId="2F5D6F3E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r w:rsidR="006C5C1B" w:rsidRPr="00997751">
              <w:rPr>
                <w:rFonts w:ascii="Times New Roman" w:hAnsi="Times New Roman" w:cs="Times New Roman"/>
                <w:sz w:val="20"/>
                <w:szCs w:val="20"/>
              </w:rPr>
              <w:t>анизация</w:t>
            </w:r>
          </w:p>
          <w:p w14:paraId="76D85ACF" w14:textId="73B00A1D" w:rsidR="002714D9" w:rsidRPr="00997751" w:rsidRDefault="001210F8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714D9"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амостоятельной </w:t>
            </w:r>
          </w:p>
          <w:p w14:paraId="05EE363F" w14:textId="4116BD49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567" w:type="dxa"/>
          </w:tcPr>
          <w:p w14:paraId="69C1C3F2" w14:textId="5326789E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14:paraId="198791CF" w14:textId="6C82B704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567" w:type="dxa"/>
          </w:tcPr>
          <w:p w14:paraId="621D720A" w14:textId="2E81744B" w:rsidR="002714D9" w:rsidRPr="00997751" w:rsidRDefault="002714D9" w:rsidP="006C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</w:p>
          <w:p w14:paraId="0DE6B0C4" w14:textId="17930190" w:rsidR="002714D9" w:rsidRPr="00997751" w:rsidRDefault="002714D9" w:rsidP="008A0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  <w:p w14:paraId="592E3421" w14:textId="77777777" w:rsidR="002714D9" w:rsidRPr="00997751" w:rsidRDefault="002714D9" w:rsidP="00E85AC7">
            <w:pPr>
              <w:tabs>
                <w:tab w:val="center" w:pos="2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4B6F861" w14:textId="77777777" w:rsidR="006C5C1B" w:rsidRPr="00997751" w:rsidRDefault="002714D9" w:rsidP="00E85AC7">
            <w:pPr>
              <w:tabs>
                <w:tab w:val="center" w:pos="2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14:paraId="50717A12" w14:textId="2C64D90F" w:rsidR="006C5C1B" w:rsidRPr="00997751" w:rsidRDefault="002714D9" w:rsidP="00E85AC7">
            <w:pPr>
              <w:tabs>
                <w:tab w:val="center" w:pos="2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14:paraId="3A487C0E" w14:textId="24B50AF1" w:rsidR="002714D9" w:rsidRPr="00997751" w:rsidRDefault="002714D9" w:rsidP="00E85AC7">
            <w:pPr>
              <w:tabs>
                <w:tab w:val="center" w:pos="24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67" w:type="dxa"/>
          </w:tcPr>
          <w:p w14:paraId="4E25DA4A" w14:textId="777777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Получение</w:t>
            </w:r>
          </w:p>
          <w:p w14:paraId="77FAECBF" w14:textId="7B6389C1" w:rsidR="002714D9" w:rsidRPr="00997751" w:rsidRDefault="002714D9" w:rsidP="00A9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предпринимт.</w:t>
            </w:r>
          </w:p>
          <w:p w14:paraId="303DB821" w14:textId="34A8B4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мышения</w:t>
            </w:r>
          </w:p>
          <w:p w14:paraId="633EBFC4" w14:textId="0E8F730F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FEF3AF5" w14:textId="77777777" w:rsidR="005A4F2B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Оргконтроля и полит</w:t>
            </w:r>
            <w:r w:rsidR="00A9322A" w:rsidRPr="00997751"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</w:p>
          <w:p w14:paraId="424875B7" w14:textId="4D812EDA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оценивания</w:t>
            </w:r>
          </w:p>
        </w:tc>
        <w:tc>
          <w:tcPr>
            <w:tcW w:w="709" w:type="dxa"/>
          </w:tcPr>
          <w:p w14:paraId="47434A91" w14:textId="6BB2B7F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</w:p>
          <w:p w14:paraId="7213A11F" w14:textId="35377D1D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</w:p>
          <w:p w14:paraId="70BCFED0" w14:textId="2EF396EA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теоретич</w:t>
            </w:r>
            <w:r w:rsidR="00A9322A" w:rsidRPr="00997751">
              <w:rPr>
                <w:rFonts w:ascii="Times New Roman" w:hAnsi="Times New Roman" w:cs="Times New Roman"/>
                <w:sz w:val="20"/>
                <w:szCs w:val="20"/>
              </w:rPr>
              <w:t>еских</w:t>
            </w:r>
          </w:p>
          <w:p w14:paraId="75863CE4" w14:textId="3BB4987B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567" w:type="dxa"/>
          </w:tcPr>
          <w:p w14:paraId="760AD7C4" w14:textId="77777777" w:rsidR="002714D9" w:rsidRPr="00997751" w:rsidRDefault="002714D9" w:rsidP="0062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</w:p>
          <w:p w14:paraId="19047982" w14:textId="77777777" w:rsidR="002714D9" w:rsidRPr="00997751" w:rsidRDefault="002714D9" w:rsidP="0062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</w:p>
          <w:p w14:paraId="4EBFF294" w14:textId="77777777" w:rsidR="002714D9" w:rsidRPr="00997751" w:rsidRDefault="002714D9" w:rsidP="0062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умений</w:t>
            </w:r>
          </w:p>
          <w:p w14:paraId="56C81A40" w14:textId="0A66DFAD" w:rsidR="002714D9" w:rsidRPr="00997751" w:rsidRDefault="002714D9" w:rsidP="0062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навыков</w:t>
            </w:r>
          </w:p>
        </w:tc>
        <w:tc>
          <w:tcPr>
            <w:tcW w:w="709" w:type="dxa"/>
          </w:tcPr>
          <w:p w14:paraId="619787A7" w14:textId="77777777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Соот </w:t>
            </w:r>
          </w:p>
          <w:p w14:paraId="7E72229E" w14:textId="1B4FDB2A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 xml:space="preserve">вет ствие </w:t>
            </w:r>
          </w:p>
          <w:p w14:paraId="346A28DA" w14:textId="77777777" w:rsidR="00A9322A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рын</w:t>
            </w:r>
          </w:p>
          <w:p w14:paraId="0135751B" w14:textId="51F162DA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  <w:p w14:paraId="0767D9AE" w14:textId="07DB1A5B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</w:p>
        </w:tc>
      </w:tr>
      <w:tr w:rsidR="002714D9" w:rsidRPr="00997751" w14:paraId="6916CCA7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05BE07DC" w14:textId="2AB6020E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</w:tcPr>
          <w:p w14:paraId="6640278F" w14:textId="23798F55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14:paraId="463A9255" w14:textId="097C64DB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00CAA9C" w14:textId="0435E926" w:rsidR="002714D9" w:rsidRPr="00997751" w:rsidRDefault="002714D9" w:rsidP="00370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10F9F373" w14:textId="233E0423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FFD2EE9" w14:textId="1D31886F" w:rsidR="002714D9" w:rsidRPr="00997751" w:rsidRDefault="002714D9" w:rsidP="008C7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14:paraId="0EFD79F6" w14:textId="104BDC60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8154551" w14:textId="5CB02F3B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2D3C99A0" w14:textId="161B0E06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5678AC5E" w14:textId="3D23B1E4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EBEBD2E" w14:textId="5D01FBC3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8DE5F01" w14:textId="00C255A7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55EF4E9A" w14:textId="214072AC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70" w:type="dxa"/>
          </w:tcPr>
          <w:p w14:paraId="24A95E32" w14:textId="6E326B86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08CF1935" w14:textId="728F191E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58A74E59" w14:textId="491B0F80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277B" w:rsidRPr="009977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25759575" w14:textId="45D1A636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277B" w:rsidRPr="009977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AF37D46" w14:textId="01C2F082" w:rsidR="002714D9" w:rsidRPr="00997751" w:rsidRDefault="002714D9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277B" w:rsidRPr="009977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14:paraId="49F2C8F9" w14:textId="16D194C3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5A19C31D" w14:textId="3418E92F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295F23D3" w14:textId="39051634" w:rsidR="002714D9" w:rsidRPr="00997751" w:rsidRDefault="000E277B" w:rsidP="0062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41EE2BE5" w14:textId="4F0A4897" w:rsidR="002714D9" w:rsidRPr="00997751" w:rsidRDefault="000E277B" w:rsidP="00EB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7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94291" w:rsidRPr="00997751" w14:paraId="1D2B656E" w14:textId="36169AF0" w:rsidTr="00981411">
        <w:trPr>
          <w:gridAfter w:val="1"/>
          <w:wAfter w:w="709" w:type="dxa"/>
        </w:trPr>
        <w:tc>
          <w:tcPr>
            <w:tcW w:w="16161" w:type="dxa"/>
            <w:gridSpan w:val="22"/>
          </w:tcPr>
          <w:p w14:paraId="3CF1B1D7" w14:textId="77777777" w:rsidR="000F45EF" w:rsidRDefault="000F45EF" w:rsidP="00A77B5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0"/>
                <w:szCs w:val="20"/>
                <w:lang w:eastAsia="ru-RU"/>
              </w:rPr>
            </w:pPr>
          </w:p>
          <w:p w14:paraId="042B1438" w14:textId="7A30E314" w:rsidR="00594291" w:rsidRPr="006868D2" w:rsidRDefault="00594291" w:rsidP="00A77B5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Институт </w:t>
            </w:r>
            <w:r w:rsidR="00BD2326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ветеринарии и </w:t>
            </w:r>
            <w:r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агротехнологии </w:t>
            </w:r>
            <w:r w:rsidR="006868D2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- </w:t>
            </w:r>
            <w:r w:rsidR="00136B3A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3</w:t>
            </w:r>
            <w:r w:rsidR="000B26B7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90</w:t>
            </w:r>
            <w:r w:rsidR="002073DB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="00BD2326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респондентов</w:t>
            </w:r>
            <w:r w:rsidR="002073DB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/</w:t>
            </w:r>
            <w:r w:rsidR="00FD61AE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средний балл</w:t>
            </w:r>
            <w:r w:rsidR="00230058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="00BD2326" w:rsidRPr="006868D2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81,3</w:t>
            </w:r>
          </w:p>
          <w:p w14:paraId="1C42C1E8" w14:textId="1F406338" w:rsidR="000F45EF" w:rsidRPr="00997751" w:rsidRDefault="000F45EF" w:rsidP="00A77B5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0"/>
                <w:szCs w:val="20"/>
                <w:lang w:eastAsia="ru-RU"/>
              </w:rPr>
            </w:pPr>
          </w:p>
        </w:tc>
      </w:tr>
      <w:tr w:rsidR="003931A2" w:rsidRPr="00931AE1" w14:paraId="56AD0AF8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33B88A68" w14:textId="77777777" w:rsidR="003931A2" w:rsidRPr="005D67B7" w:rsidRDefault="003931A2" w:rsidP="003931A2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FE6" w14:textId="08B4BD70" w:rsidR="003931A2" w:rsidRPr="00931AE1" w:rsidRDefault="003931A2" w:rsidP="003931A2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931AE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Защита и карантин растений </w:t>
            </w:r>
          </w:p>
        </w:tc>
        <w:tc>
          <w:tcPr>
            <w:tcW w:w="712" w:type="dxa"/>
          </w:tcPr>
          <w:p w14:paraId="7C773568" w14:textId="5AB27649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0448C23B" w14:textId="15B31682" w:rsidR="003931A2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B2071" w:rsidRPr="00931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2071" w:rsidRPr="00931A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6501730" w14:textId="384F2DB7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799690C2" w14:textId="2E069B0B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6" w:type="dxa"/>
          </w:tcPr>
          <w:p w14:paraId="203C5A4A" w14:textId="6808E998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9" w:type="dxa"/>
          </w:tcPr>
          <w:p w14:paraId="46608D71" w14:textId="63004AA6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</w:tcPr>
          <w:p w14:paraId="011F099D" w14:textId="6391532E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709" w:type="dxa"/>
          </w:tcPr>
          <w:p w14:paraId="1EC06C2F" w14:textId="384A394A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14:paraId="5702F7A1" w14:textId="7B499E33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9" w:type="dxa"/>
          </w:tcPr>
          <w:p w14:paraId="27E2B571" w14:textId="732251F7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F577908" w14:textId="024F4609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70" w:type="dxa"/>
          </w:tcPr>
          <w:p w14:paraId="19CAFE9A" w14:textId="03359CEE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1B96137E" w14:textId="4F70A191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67768F6E" w14:textId="2F5181C3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4A6953D0" w14:textId="0EDA9EC7" w:rsidR="003931A2" w:rsidRPr="00931AE1" w:rsidRDefault="000E6AF0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</w:tcPr>
          <w:p w14:paraId="45C13F22" w14:textId="7315499E" w:rsidR="003931A2" w:rsidRPr="00931AE1" w:rsidRDefault="008C7DC9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</w:tcPr>
          <w:p w14:paraId="219FDCC3" w14:textId="1A245406" w:rsidR="003931A2" w:rsidRPr="00931AE1" w:rsidRDefault="008C7DC9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</w:tcPr>
          <w:p w14:paraId="0CE4DD6A" w14:textId="3B026BCA" w:rsidR="003931A2" w:rsidRPr="00931AE1" w:rsidRDefault="008C7DC9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</w:tcPr>
          <w:p w14:paraId="430EE44E" w14:textId="67D568EC" w:rsidR="003931A2" w:rsidRPr="00931AE1" w:rsidRDefault="008C7DC9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</w:tcPr>
          <w:p w14:paraId="2D59520A" w14:textId="2A895017" w:rsidR="003931A2" w:rsidRPr="00931AE1" w:rsidRDefault="008C7DC9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</w:tr>
      <w:tr w:rsidR="009304E1" w:rsidRPr="00931AE1" w14:paraId="75F55DA0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0603B3FE" w14:textId="77777777" w:rsidR="009304E1" w:rsidRPr="00931AE1" w:rsidRDefault="009304E1" w:rsidP="003931A2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AB7" w14:textId="208B970C" w:rsidR="009304E1" w:rsidRPr="00931AE1" w:rsidRDefault="009304E1" w:rsidP="003931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eastAsia="Calibri" w:hAnsi="Times New Roman" w:cs="Times New Roman"/>
                <w:sz w:val="20"/>
                <w:szCs w:val="20"/>
              </w:rPr>
              <w:t>Лесные ресурсы и лесоводство</w:t>
            </w:r>
          </w:p>
        </w:tc>
        <w:tc>
          <w:tcPr>
            <w:tcW w:w="712" w:type="dxa"/>
          </w:tcPr>
          <w:p w14:paraId="0433D51A" w14:textId="5EF76C07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14:paraId="5382F905" w14:textId="087BFDD9" w:rsidR="009304E1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4103" w:rsidRPr="00931A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4103" w:rsidRPr="00931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29825F5" w14:textId="5921574C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01F50C7D" w14:textId="5A0B0ABC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</w:tcPr>
          <w:p w14:paraId="30ECBAC7" w14:textId="72A2FE4F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</w:tcPr>
          <w:p w14:paraId="04C633F3" w14:textId="31F9D058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567" w:type="dxa"/>
          </w:tcPr>
          <w:p w14:paraId="42C3989D" w14:textId="17C81104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</w:tcPr>
          <w:p w14:paraId="64C2A6BC" w14:textId="12F4C0A5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708" w:type="dxa"/>
          </w:tcPr>
          <w:p w14:paraId="1A836320" w14:textId="390135E6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3D7E7A86" w14:textId="24CD754A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382F2D7D" w14:textId="4F703A42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70" w:type="dxa"/>
          </w:tcPr>
          <w:p w14:paraId="04F0E0D7" w14:textId="3194434F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67" w:type="dxa"/>
          </w:tcPr>
          <w:p w14:paraId="27EE5613" w14:textId="5B03BCB9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</w:tcPr>
          <w:p w14:paraId="7D68D2B1" w14:textId="14460CF1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3967CE8E" w14:textId="00FFE69A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5E6BF9F9" w14:textId="47176218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6F619DDF" w14:textId="69D1B8D8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</w:tcPr>
          <w:p w14:paraId="0EF25ABE" w14:textId="64D139D3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028FDFB4" w14:textId="37E9CB0B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</w:tcPr>
          <w:p w14:paraId="6485A41A" w14:textId="71E50221" w:rsidR="009304E1" w:rsidRPr="00931AE1" w:rsidRDefault="009304E1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</w:tr>
      <w:tr w:rsidR="00DC63F7" w:rsidRPr="00931AE1" w14:paraId="01CEE2C7" w14:textId="77777777" w:rsidTr="00981411">
        <w:trPr>
          <w:gridAfter w:val="1"/>
          <w:wAfter w:w="709" w:type="dxa"/>
          <w:trHeight w:val="92"/>
        </w:trPr>
        <w:tc>
          <w:tcPr>
            <w:tcW w:w="426" w:type="dxa"/>
          </w:tcPr>
          <w:p w14:paraId="25BEAF9B" w14:textId="77777777" w:rsidR="00DC63F7" w:rsidRPr="00931AE1" w:rsidRDefault="00DC63F7" w:rsidP="003931A2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8296" w14:textId="1F8C31C1" w:rsidR="00DC63F7" w:rsidRPr="00931AE1" w:rsidRDefault="00DC63F7" w:rsidP="003931A2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31AE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Ландшафтный дизайн</w:t>
            </w:r>
          </w:p>
        </w:tc>
        <w:tc>
          <w:tcPr>
            <w:tcW w:w="712" w:type="dxa"/>
          </w:tcPr>
          <w:p w14:paraId="47956D96" w14:textId="7DB0D0C7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14:paraId="4A99FD11" w14:textId="5BB7C55E" w:rsidR="00DC63F7" w:rsidRPr="00931AE1" w:rsidRDefault="00E22492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14:paraId="108E4C65" w14:textId="4F60FE2C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</w:tcPr>
          <w:p w14:paraId="3E1582A7" w14:textId="1463BE31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6" w:type="dxa"/>
          </w:tcPr>
          <w:p w14:paraId="5A4210D7" w14:textId="7D593754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</w:tcPr>
          <w:p w14:paraId="338CEF95" w14:textId="423EC632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567" w:type="dxa"/>
          </w:tcPr>
          <w:p w14:paraId="40CFFB0D" w14:textId="3C9A8E73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709" w:type="dxa"/>
          </w:tcPr>
          <w:p w14:paraId="05DEE5FC" w14:textId="5C495B8C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708" w:type="dxa"/>
          </w:tcPr>
          <w:p w14:paraId="5329BA3B" w14:textId="399FDDB1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</w:tcPr>
          <w:p w14:paraId="02DA406E" w14:textId="247F4AB1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67" w:type="dxa"/>
          </w:tcPr>
          <w:p w14:paraId="09E66B05" w14:textId="029A92C4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70" w:type="dxa"/>
          </w:tcPr>
          <w:p w14:paraId="67A454FD" w14:textId="5B8EC235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</w:tcPr>
          <w:p w14:paraId="265D6B42" w14:textId="36CA6F06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</w:tcPr>
          <w:p w14:paraId="68E8891B" w14:textId="639FB688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567" w:type="dxa"/>
          </w:tcPr>
          <w:p w14:paraId="3BE0D19C" w14:textId="621DCBE4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</w:tcPr>
          <w:p w14:paraId="3AD630BA" w14:textId="4CFD4AA5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</w:tcPr>
          <w:p w14:paraId="46182E5B" w14:textId="0C8B5B1C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9" w:type="dxa"/>
          </w:tcPr>
          <w:p w14:paraId="28B72A48" w14:textId="73C6ED29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567" w:type="dxa"/>
          </w:tcPr>
          <w:p w14:paraId="15DDE21A" w14:textId="062CF912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709" w:type="dxa"/>
          </w:tcPr>
          <w:p w14:paraId="7C37C008" w14:textId="0EFAFC9E" w:rsidR="00DC63F7" w:rsidRPr="00931AE1" w:rsidRDefault="00DC63F7" w:rsidP="00393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</w:tr>
      <w:tr w:rsidR="00981411" w:rsidRPr="00997751" w14:paraId="53DA7985" w14:textId="17F73FAC" w:rsidTr="00981411">
        <w:tc>
          <w:tcPr>
            <w:tcW w:w="426" w:type="dxa"/>
          </w:tcPr>
          <w:p w14:paraId="70479273" w14:textId="77777777" w:rsidR="00981411" w:rsidRPr="00931AE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2B62" w14:textId="22F4D191" w:rsidR="00981411" w:rsidRPr="00931AE1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Производство пищевых продуктов </w:t>
            </w:r>
          </w:p>
        </w:tc>
        <w:tc>
          <w:tcPr>
            <w:tcW w:w="712" w:type="dxa"/>
          </w:tcPr>
          <w:p w14:paraId="5AEF0DC4" w14:textId="6B053379" w:rsidR="00981411" w:rsidRPr="00931AE1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14:paraId="1FEFF6C4" w14:textId="18776CDE" w:rsidR="00981411" w:rsidRPr="00931AE1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6945" w:rsidRPr="00931A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708" w:type="dxa"/>
          </w:tcPr>
          <w:p w14:paraId="60822993" w14:textId="0B60288D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</w:tcPr>
          <w:p w14:paraId="0F189C4B" w14:textId="03004E65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</w:tcPr>
          <w:p w14:paraId="4E7125B2" w14:textId="3DCC2065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09" w:type="dxa"/>
          </w:tcPr>
          <w:p w14:paraId="27C34F02" w14:textId="5B03979D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</w:tcPr>
          <w:p w14:paraId="3F8B9C63" w14:textId="33DC5294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2BDFA892" w14:textId="2658CADD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</w:tcPr>
          <w:p w14:paraId="34538391" w14:textId="376B449F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709" w:type="dxa"/>
          </w:tcPr>
          <w:p w14:paraId="343D7D0A" w14:textId="2934546A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567" w:type="dxa"/>
          </w:tcPr>
          <w:p w14:paraId="4D8AC672" w14:textId="57973961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570" w:type="dxa"/>
          </w:tcPr>
          <w:p w14:paraId="244E23EE" w14:textId="5F811408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</w:tcPr>
          <w:p w14:paraId="234B6A92" w14:textId="75EA4FEB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</w:tcPr>
          <w:p w14:paraId="6444C618" w14:textId="3908E27B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</w:tcPr>
          <w:p w14:paraId="3DAA91CC" w14:textId="24E5691E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567" w:type="dxa"/>
          </w:tcPr>
          <w:p w14:paraId="66675427" w14:textId="0FFE74F9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2E660C88" w14:textId="2FDA3C77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709" w:type="dxa"/>
          </w:tcPr>
          <w:p w14:paraId="3519EABA" w14:textId="624E6A0F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567" w:type="dxa"/>
          </w:tcPr>
          <w:p w14:paraId="4BD51D08" w14:textId="350DAA17" w:rsidR="00981411" w:rsidRPr="00931AE1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709" w:type="dxa"/>
          </w:tcPr>
          <w:p w14:paraId="6536BB07" w14:textId="02B9CE90" w:rsidR="00981411" w:rsidRPr="00D53C70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AE1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709" w:type="dxa"/>
          </w:tcPr>
          <w:p w14:paraId="035267AE" w14:textId="77777777" w:rsidR="00981411" w:rsidRPr="00997751" w:rsidRDefault="00981411" w:rsidP="00981411"/>
        </w:tc>
      </w:tr>
      <w:tr w:rsidR="00981411" w:rsidRPr="00997751" w14:paraId="7B034EF0" w14:textId="7FB1E171" w:rsidTr="00981411">
        <w:trPr>
          <w:gridAfter w:val="1"/>
          <w:wAfter w:w="709" w:type="dxa"/>
        </w:trPr>
        <w:tc>
          <w:tcPr>
            <w:tcW w:w="426" w:type="dxa"/>
          </w:tcPr>
          <w:p w14:paraId="7F74C59E" w14:textId="77777777" w:rsidR="00981411" w:rsidRPr="005D67B7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4A97" w14:textId="251871A2" w:rsidR="00981411" w:rsidRPr="00D53C70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C7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Технология перерабатывающих производств</w:t>
            </w:r>
            <w:r w:rsidRPr="00D53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</w:tcPr>
          <w:p w14:paraId="2E105700" w14:textId="177A8618" w:rsidR="00981411" w:rsidRPr="00D53C70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14:paraId="43E6742A" w14:textId="5E887B8B" w:rsidR="00981411" w:rsidRPr="00D53C70" w:rsidRDefault="009A6945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C5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E3C750B" w14:textId="6AA8060F" w:rsidR="00981411" w:rsidRPr="00D53C70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567" w:type="dxa"/>
          </w:tcPr>
          <w:p w14:paraId="6A3E33C6" w14:textId="25EE6338" w:rsidR="00981411" w:rsidRPr="00D53C70" w:rsidRDefault="0098141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6" w:type="dxa"/>
          </w:tcPr>
          <w:p w14:paraId="10C33ED3" w14:textId="46E1452D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709" w:type="dxa"/>
          </w:tcPr>
          <w:p w14:paraId="39F4E6FB" w14:textId="25853BCA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14:paraId="6C1492F6" w14:textId="6CE9C06C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</w:tcPr>
          <w:p w14:paraId="07E884F7" w14:textId="1FB75056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</w:tcPr>
          <w:p w14:paraId="0E902B11" w14:textId="61FADCD8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709" w:type="dxa"/>
          </w:tcPr>
          <w:p w14:paraId="3B13250A" w14:textId="21BC3F60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567" w:type="dxa"/>
          </w:tcPr>
          <w:p w14:paraId="762F3CCF" w14:textId="01D793EF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70" w:type="dxa"/>
          </w:tcPr>
          <w:p w14:paraId="7C391962" w14:textId="584F71FC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567" w:type="dxa"/>
          </w:tcPr>
          <w:p w14:paraId="14739CDC" w14:textId="07E0FF64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567" w:type="dxa"/>
          </w:tcPr>
          <w:p w14:paraId="1EB03788" w14:textId="7999C322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14:paraId="6F56DC0A" w14:textId="026F56A9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567" w:type="dxa"/>
          </w:tcPr>
          <w:p w14:paraId="142953BD" w14:textId="2E96379D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14:paraId="1DEEBD2C" w14:textId="5A3DF7C4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709" w:type="dxa"/>
          </w:tcPr>
          <w:p w14:paraId="6B451629" w14:textId="4504BAA0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567" w:type="dxa"/>
          </w:tcPr>
          <w:p w14:paraId="09248DEC" w14:textId="7C6DFB19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709" w:type="dxa"/>
          </w:tcPr>
          <w:p w14:paraId="6622AD73" w14:textId="7CC1ECFB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</w:tr>
      <w:tr w:rsidR="00981411" w:rsidRPr="00997751" w14:paraId="40411F98" w14:textId="5B65094A" w:rsidTr="00981411">
        <w:trPr>
          <w:gridAfter w:val="1"/>
          <w:wAfter w:w="709" w:type="dxa"/>
        </w:trPr>
        <w:tc>
          <w:tcPr>
            <w:tcW w:w="426" w:type="dxa"/>
          </w:tcPr>
          <w:p w14:paraId="48F84BAB" w14:textId="77777777" w:rsidR="00981411" w:rsidRPr="005D67B7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9F9" w14:textId="35CC120B" w:rsidR="00981411" w:rsidRPr="00D53C70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Пищевая безопасность </w:t>
            </w:r>
          </w:p>
        </w:tc>
        <w:tc>
          <w:tcPr>
            <w:tcW w:w="712" w:type="dxa"/>
          </w:tcPr>
          <w:p w14:paraId="3B34A0E8" w14:textId="2425966C" w:rsidR="00981411" w:rsidRPr="00D53C70" w:rsidRDefault="00C54E0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14:paraId="6D0DAA09" w14:textId="4C80C699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510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08" w:type="dxa"/>
          </w:tcPr>
          <w:p w14:paraId="40382E05" w14:textId="6C9BC3D9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567" w:type="dxa"/>
          </w:tcPr>
          <w:p w14:paraId="2F335815" w14:textId="2E90C7CC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</w:tcPr>
          <w:p w14:paraId="1CDF6D61" w14:textId="47FC353D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6490986D" w14:textId="37B46DB3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</w:tcPr>
          <w:p w14:paraId="5A835A71" w14:textId="1E99FCB8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39EA0F90" w14:textId="63CACC74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8" w:type="dxa"/>
          </w:tcPr>
          <w:p w14:paraId="264E1D1B" w14:textId="0A2CCF15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</w:tcPr>
          <w:p w14:paraId="2C9FDB44" w14:textId="70211C08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567" w:type="dxa"/>
          </w:tcPr>
          <w:p w14:paraId="6FC75EEC" w14:textId="1FEA981E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70" w:type="dxa"/>
          </w:tcPr>
          <w:p w14:paraId="68D6D510" w14:textId="4601F671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</w:tcPr>
          <w:p w14:paraId="0D99A628" w14:textId="6B1CF25D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</w:tcPr>
          <w:p w14:paraId="1D14F541" w14:textId="033E6A2A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</w:tcPr>
          <w:p w14:paraId="41D37190" w14:textId="3454BEF4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5262D739" w14:textId="3F6DB1B0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</w:tcPr>
          <w:p w14:paraId="17125871" w14:textId="17291656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6D3E84FB" w14:textId="6BBC1245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567" w:type="dxa"/>
          </w:tcPr>
          <w:p w14:paraId="7E0766D1" w14:textId="761B0266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4E224708" w14:textId="491D6F9D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981411" w:rsidRPr="00997751" w14:paraId="0D747E1C" w14:textId="4AC3C9B3" w:rsidTr="00981411">
        <w:trPr>
          <w:gridAfter w:val="1"/>
          <w:wAfter w:w="709" w:type="dxa"/>
        </w:trPr>
        <w:tc>
          <w:tcPr>
            <w:tcW w:w="426" w:type="dxa"/>
          </w:tcPr>
          <w:p w14:paraId="068F9380" w14:textId="77777777" w:rsidR="00981411" w:rsidRPr="005D67B7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951" w14:textId="0E750718" w:rsidR="00981411" w:rsidRPr="00D53C70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C7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Аквакультура и водные биоресурсы </w:t>
            </w:r>
          </w:p>
        </w:tc>
        <w:tc>
          <w:tcPr>
            <w:tcW w:w="712" w:type="dxa"/>
          </w:tcPr>
          <w:p w14:paraId="0215AB86" w14:textId="4FEF10E6" w:rsidR="00981411" w:rsidRPr="00D53C70" w:rsidRDefault="00821EF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1461F804" w14:textId="4FCA7914" w:rsidR="00981411" w:rsidRPr="00D53C70" w:rsidRDefault="005B122B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08" w:type="dxa"/>
          </w:tcPr>
          <w:p w14:paraId="2740BFA3" w14:textId="02013B16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567" w:type="dxa"/>
          </w:tcPr>
          <w:p w14:paraId="1DBBFDFE" w14:textId="10EAD06B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6" w:type="dxa"/>
          </w:tcPr>
          <w:p w14:paraId="1A505D37" w14:textId="6DF6B865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14:paraId="0F4F4A73" w14:textId="618FD22A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14:paraId="396066AC" w14:textId="3D8A1531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14:paraId="365BA36F" w14:textId="34C781F2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14:paraId="3E7BA0C5" w14:textId="2E2D4F74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14:paraId="0ABD5284" w14:textId="31CC91EF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</w:tcPr>
          <w:p w14:paraId="76D18FEA" w14:textId="26C85BC4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70" w:type="dxa"/>
          </w:tcPr>
          <w:p w14:paraId="06DF0614" w14:textId="47C9AB3A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653DD2B4" w14:textId="1BF63660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</w:p>
        </w:tc>
        <w:tc>
          <w:tcPr>
            <w:tcW w:w="567" w:type="dxa"/>
          </w:tcPr>
          <w:p w14:paraId="6CE394B1" w14:textId="6837233D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4F727147" w14:textId="1FCE4D8B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5FF91C77" w14:textId="27DD1BF3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5A2CE811" w14:textId="7093CE5F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03B906F4" w14:textId="39DD6C83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</w:tcPr>
          <w:p w14:paraId="1FFB8A62" w14:textId="7F3A40C8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709" w:type="dxa"/>
          </w:tcPr>
          <w:p w14:paraId="541DA92C" w14:textId="74082F0A" w:rsidR="00981411" w:rsidRPr="00D53C70" w:rsidRDefault="007C69BF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</w:tr>
      <w:tr w:rsidR="00981411" w:rsidRPr="00997751" w14:paraId="4D1A4456" w14:textId="10EFF253" w:rsidTr="00981411">
        <w:trPr>
          <w:gridAfter w:val="1"/>
          <w:wAfter w:w="709" w:type="dxa"/>
        </w:trPr>
        <w:tc>
          <w:tcPr>
            <w:tcW w:w="426" w:type="dxa"/>
          </w:tcPr>
          <w:p w14:paraId="4916BBAF" w14:textId="77777777" w:rsidR="00981411" w:rsidRPr="005D67B7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54E" w14:textId="3A9DD300" w:rsidR="00981411" w:rsidRPr="00D53C70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C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Технология производства продуктов животноводства </w:t>
            </w:r>
          </w:p>
        </w:tc>
        <w:tc>
          <w:tcPr>
            <w:tcW w:w="712" w:type="dxa"/>
          </w:tcPr>
          <w:p w14:paraId="731164CF" w14:textId="4AAFF7CC" w:rsidR="00981411" w:rsidRPr="00D53C70" w:rsidRDefault="005259C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7D55513B" w14:textId="6D0CB77C" w:rsidR="00981411" w:rsidRPr="00D53C70" w:rsidRDefault="00CC7C08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8" w:type="dxa"/>
          </w:tcPr>
          <w:p w14:paraId="1B0BE5AA" w14:textId="2D53EC3A" w:rsidR="00981411" w:rsidRPr="00D53C70" w:rsidRDefault="005259C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</w:tcPr>
          <w:p w14:paraId="6E058FDB" w14:textId="3028F31C" w:rsidR="00981411" w:rsidRPr="00D53C70" w:rsidRDefault="005259C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6" w:type="dxa"/>
          </w:tcPr>
          <w:p w14:paraId="70C5CF34" w14:textId="5F0809C3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9" w:type="dxa"/>
          </w:tcPr>
          <w:p w14:paraId="29E96396" w14:textId="5DE0733C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</w:tcPr>
          <w:p w14:paraId="02DD1A7D" w14:textId="1DB693BC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</w:tcPr>
          <w:p w14:paraId="450B5FFE" w14:textId="37C71881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8" w:type="dxa"/>
          </w:tcPr>
          <w:p w14:paraId="7907BC39" w14:textId="5C2D9193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2D831A4B" w14:textId="44732FA9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4FCE81B5" w14:textId="5883FC59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70" w:type="dxa"/>
          </w:tcPr>
          <w:p w14:paraId="49403CCD" w14:textId="6C768FC2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36023D9A" w14:textId="6A0FEC23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4239AC4E" w14:textId="5CB0097D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1ADF8D68" w14:textId="491E704A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2AFF1863" w14:textId="5D27EC1E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67" w:type="dxa"/>
          </w:tcPr>
          <w:p w14:paraId="4992303D" w14:textId="4AC0C741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4CEACD40" w14:textId="2E170E60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</w:tcPr>
          <w:p w14:paraId="4CBFBA4F" w14:textId="42C4D797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60301EDC" w14:textId="2E549942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</w:tr>
      <w:tr w:rsidR="00981411" w:rsidRPr="00997751" w14:paraId="3C748174" w14:textId="00065663" w:rsidTr="00981411">
        <w:trPr>
          <w:gridAfter w:val="1"/>
          <w:wAfter w:w="709" w:type="dxa"/>
        </w:trPr>
        <w:tc>
          <w:tcPr>
            <w:tcW w:w="426" w:type="dxa"/>
            <w:tcBorders>
              <w:bottom w:val="single" w:sz="4" w:space="0" w:color="auto"/>
            </w:tcBorders>
          </w:tcPr>
          <w:p w14:paraId="7BE755F1" w14:textId="77777777" w:rsidR="00981411" w:rsidRPr="005D67B7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74D8FCA7" w14:textId="65F19BF2" w:rsidR="00981411" w:rsidRPr="00D53C70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C70">
              <w:rPr>
                <w:rFonts w:ascii="Times New Roman" w:hAnsi="Times New Roman" w:cs="Times New Roman"/>
                <w:sz w:val="20"/>
                <w:szCs w:val="20"/>
              </w:rPr>
              <w:t>Ветеринария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361877B" w14:textId="0EC78C5C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975A6B" w14:textId="36ECFE1F" w:rsidR="00981411" w:rsidRPr="00D53C70" w:rsidRDefault="00CC7C08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E94D89" w14:textId="10DF3219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61C22C" w14:textId="53A66C8D" w:rsidR="00981411" w:rsidRPr="00D53C70" w:rsidRDefault="000D527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19C45421" w14:textId="7AE4996B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1D232" w14:textId="14C671C3" w:rsidR="00981411" w:rsidRPr="00D53C70" w:rsidRDefault="000D527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F69917" w14:textId="5E998D30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634465" w14:textId="451080E0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8A071E3" w14:textId="1CA6AB4F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33748E" w14:textId="6B42D1EB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ED91D3" w14:textId="61464E8E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1406F601" w14:textId="56ACA3AE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4B74A4" w14:textId="4CEFBAD9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8EAFE7" w14:textId="5EC6460E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251CA4" w14:textId="0BBB83B3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4328D2" w14:textId="28F3C139" w:rsidR="00981411" w:rsidRPr="00D53C70" w:rsidRDefault="000D527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21C958" w14:textId="2808744B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C4DE6C" w14:textId="5DA84BBB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5623DF" w14:textId="28067EFB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2CB503" w14:textId="6182301B" w:rsidR="00981411" w:rsidRPr="00D53C70" w:rsidRDefault="000D527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</w:tr>
      <w:tr w:rsidR="00981411" w:rsidRPr="00997751" w14:paraId="3E9C8C50" w14:textId="77777777" w:rsidTr="00E21AD5">
        <w:trPr>
          <w:gridAfter w:val="1"/>
          <w:wAfter w:w="709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DC8" w14:textId="77777777" w:rsidR="00981411" w:rsidRPr="005D67B7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9D8" w14:textId="2CB4E74A" w:rsidR="00981411" w:rsidRPr="00D53C70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Агрономия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46F" w14:textId="3C505E8F" w:rsidR="00981411" w:rsidRPr="00D53C70" w:rsidRDefault="00EF74A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4C50" w14:textId="0E5C7D8C" w:rsidR="00981411" w:rsidRPr="00D53C70" w:rsidRDefault="00CC7C08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3F33" w14:textId="6B22FFDA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72D4" w14:textId="1C1E0051" w:rsidR="00981411" w:rsidRPr="00D53C70" w:rsidRDefault="00A5611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E6B0" w14:textId="60CBD03B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C633" w14:textId="2DE28096" w:rsidR="00981411" w:rsidRPr="00D53C70" w:rsidRDefault="00A5611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91AF" w14:textId="0B59218A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A37D" w14:textId="6BA7AB3E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E61A" w14:textId="3210C550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384D" w14:textId="09644C21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DF67" w14:textId="46DD5CF8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4EF4" w14:textId="5B996353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CCFE" w14:textId="166783FE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0AC1" w14:textId="58A4A36A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9031" w14:textId="1A6D5A51" w:rsidR="00981411" w:rsidRPr="00D53C70" w:rsidRDefault="00A561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67DC" w14:textId="7DF56CE7" w:rsidR="00981411" w:rsidRPr="00D53C70" w:rsidRDefault="003D440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6EBC" w14:textId="648CD8CB" w:rsidR="00981411" w:rsidRPr="00D53C70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2066" w14:textId="107D11E0" w:rsidR="00981411" w:rsidRPr="00D53C70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DDDF" w14:textId="18188F71" w:rsidR="00981411" w:rsidRPr="00D53C70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6E4F" w14:textId="1A6F500D" w:rsidR="00981411" w:rsidRPr="00D53C70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</w:tr>
      <w:tr w:rsidR="00FD61AE" w:rsidRPr="00997751" w14:paraId="402772EB" w14:textId="77777777" w:rsidTr="00E21AD5">
        <w:trPr>
          <w:gridAfter w:val="1"/>
          <w:wAfter w:w="709" w:type="dxa"/>
        </w:trPr>
        <w:tc>
          <w:tcPr>
            <w:tcW w:w="3542" w:type="dxa"/>
            <w:gridSpan w:val="2"/>
            <w:tcBorders>
              <w:top w:val="single" w:sz="4" w:space="0" w:color="auto"/>
            </w:tcBorders>
          </w:tcPr>
          <w:p w14:paraId="05F2F8F5" w14:textId="2F8485F8" w:rsidR="00FD61AE" w:rsidRPr="00D53C70" w:rsidRDefault="00FD61AE" w:rsidP="00FD6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C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 по институту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ветеринарии и а</w:t>
            </w:r>
            <w:r w:rsidRPr="00D53C70">
              <w:rPr>
                <w:rFonts w:ascii="Times New Roman" w:hAnsi="Times New Roman" w:cs="Times New Roman"/>
                <w:b/>
                <w:sz w:val="20"/>
                <w:szCs w:val="20"/>
              </w:rPr>
              <w:t>гротехнологии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5AD917A7" w14:textId="77777777" w:rsidR="00E21AD5" w:rsidRDefault="00E21AD5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58C4B" w14:textId="32D2C4EA" w:rsidR="00FD61AE" w:rsidRPr="003F0302" w:rsidRDefault="00FD61AE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C9344BF" w14:textId="77777777" w:rsidR="00E21AD5" w:rsidRDefault="00E21AD5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240969" w14:textId="556D48EB" w:rsidR="00FD61AE" w:rsidRPr="003F0302" w:rsidRDefault="00FD61AE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FE20" w14:textId="2A2D9C52" w:rsidR="00FD61AE" w:rsidRPr="00344F67" w:rsidRDefault="00E21AD5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80,5</w:t>
            </w:r>
            <w:r w:rsidR="00A35E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EA90" w14:textId="3C5A4448" w:rsidR="00FD61AE" w:rsidRPr="00344F67" w:rsidRDefault="00E21AD5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8775" w14:textId="356F71D5" w:rsidR="00FD61AE" w:rsidRPr="00344F67" w:rsidRDefault="00E21AD5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519E" w14:textId="50E0DC38" w:rsidR="00FD61AE" w:rsidRPr="00344F67" w:rsidRDefault="00E21AD5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0A7E" w14:textId="6511B1DC" w:rsidR="00FD61AE" w:rsidRPr="00344F67" w:rsidRDefault="00E21AD5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536D" w14:textId="7E77D61F" w:rsidR="00FD61AE" w:rsidRPr="00344F67" w:rsidRDefault="00E21AD5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334B" w14:textId="5579FD3C" w:rsidR="00FD61AE" w:rsidRPr="00344F67" w:rsidRDefault="00E21AD5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B503" w14:textId="091F8001" w:rsidR="00FD61AE" w:rsidRPr="00344F67" w:rsidRDefault="00926AD0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1C2A" w14:textId="351FAB71" w:rsidR="00FD61AE" w:rsidRPr="00344F67" w:rsidRDefault="00926AD0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5C8F" w14:textId="08964183" w:rsidR="00FD61AE" w:rsidRPr="00344F67" w:rsidRDefault="00926AD0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C9F7" w14:textId="0295BC72" w:rsidR="00FD61AE" w:rsidRPr="00344F67" w:rsidRDefault="00926AD0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F7C7" w14:textId="357FAC92" w:rsidR="00FD61AE" w:rsidRPr="00344F67" w:rsidRDefault="00926AD0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481D" w14:textId="522C96AE" w:rsidR="00FD61AE" w:rsidRPr="00344F67" w:rsidRDefault="00926AD0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4A91" w14:textId="1063730B" w:rsidR="00FD61AE" w:rsidRPr="00344F67" w:rsidRDefault="000F45EF" w:rsidP="009814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61D7" w14:textId="04DF82E6" w:rsidR="00FD61AE" w:rsidRPr="00344F67" w:rsidRDefault="000F45EF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1B51" w14:textId="199E36B3" w:rsidR="00FD61AE" w:rsidRPr="00344F67" w:rsidRDefault="000F45EF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E4B2" w14:textId="467D6E2F" w:rsidR="00FD61AE" w:rsidRPr="00344F67" w:rsidRDefault="000F45EF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4B38" w14:textId="771F9452" w:rsidR="00FD61AE" w:rsidRPr="00344F67" w:rsidRDefault="000F45EF" w:rsidP="009814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</w:tr>
      <w:tr w:rsidR="00981411" w:rsidRPr="00997751" w14:paraId="0E00F614" w14:textId="6A53C81D" w:rsidTr="00981411">
        <w:trPr>
          <w:gridAfter w:val="1"/>
          <w:wAfter w:w="709" w:type="dxa"/>
        </w:trPr>
        <w:tc>
          <w:tcPr>
            <w:tcW w:w="16161" w:type="dxa"/>
            <w:gridSpan w:val="22"/>
          </w:tcPr>
          <w:p w14:paraId="121001E3" w14:textId="77777777" w:rsidR="000F45EF" w:rsidRDefault="000F45EF" w:rsidP="00981411">
            <w:pPr>
              <w:pStyle w:val="a4"/>
              <w:tabs>
                <w:tab w:val="left" w:pos="2655"/>
                <w:tab w:val="center" w:pos="7972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AEE78B6" w14:textId="18B0EB63" w:rsidR="00981411" w:rsidRPr="006868D2" w:rsidRDefault="00981411" w:rsidP="00981411">
            <w:pPr>
              <w:pStyle w:val="a4"/>
              <w:tabs>
                <w:tab w:val="left" w:pos="2655"/>
                <w:tab w:val="center" w:pos="7972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Индустриально-технологический институт</w:t>
            </w:r>
            <w:r w:rsidR="00E53A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68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268B" w:rsidRPr="0068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317 респондентов </w:t>
            </w:r>
            <w:r w:rsidRPr="0068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/средний балл 7</w:t>
            </w:r>
            <w:r w:rsidR="0083268B" w:rsidRPr="00686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9,2</w:t>
            </w:r>
          </w:p>
          <w:p w14:paraId="2B30EB3C" w14:textId="0B25244E" w:rsidR="000F45EF" w:rsidRPr="00997751" w:rsidRDefault="000F45EF" w:rsidP="00981411">
            <w:pPr>
              <w:pStyle w:val="a4"/>
              <w:tabs>
                <w:tab w:val="left" w:pos="2655"/>
                <w:tab w:val="center" w:pos="7972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81411" w:rsidRPr="00997751" w14:paraId="6C60D6D8" w14:textId="3BEEFD19" w:rsidTr="00981411">
        <w:trPr>
          <w:gridAfter w:val="1"/>
          <w:wAfter w:w="709" w:type="dxa"/>
        </w:trPr>
        <w:tc>
          <w:tcPr>
            <w:tcW w:w="426" w:type="dxa"/>
          </w:tcPr>
          <w:p w14:paraId="59999C95" w14:textId="77777777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DD7D" w14:textId="3E974F97" w:rsidR="00981411" w:rsidRPr="003F0302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Строительная инженерия</w:t>
            </w:r>
          </w:p>
        </w:tc>
        <w:tc>
          <w:tcPr>
            <w:tcW w:w="712" w:type="dxa"/>
          </w:tcPr>
          <w:p w14:paraId="55F5EAB0" w14:textId="48D6B719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14:paraId="56393987" w14:textId="56F3886F" w:rsidR="00981411" w:rsidRPr="003F0302" w:rsidRDefault="005D1DF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708" w:type="dxa"/>
          </w:tcPr>
          <w:p w14:paraId="7DC53C6F" w14:textId="0EA094DA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567" w:type="dxa"/>
          </w:tcPr>
          <w:p w14:paraId="26FACC74" w14:textId="47581D46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06" w:type="dxa"/>
          </w:tcPr>
          <w:p w14:paraId="0FE7D17D" w14:textId="40895FAD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9" w:type="dxa"/>
          </w:tcPr>
          <w:p w14:paraId="2F8D1605" w14:textId="22934E11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567" w:type="dxa"/>
          </w:tcPr>
          <w:p w14:paraId="21B7C2F9" w14:textId="07984A14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</w:tcPr>
          <w:p w14:paraId="1350346E" w14:textId="503236F6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708" w:type="dxa"/>
          </w:tcPr>
          <w:p w14:paraId="631BBE08" w14:textId="7DB32B9B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</w:tcPr>
          <w:p w14:paraId="709BE7A8" w14:textId="16DB2E6A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567" w:type="dxa"/>
          </w:tcPr>
          <w:p w14:paraId="70C4D9F0" w14:textId="366FB5DD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70" w:type="dxa"/>
          </w:tcPr>
          <w:p w14:paraId="726A6D47" w14:textId="4D5798F7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</w:tcPr>
          <w:p w14:paraId="25A03779" w14:textId="6F0CC2D7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567" w:type="dxa"/>
          </w:tcPr>
          <w:p w14:paraId="16780D3A" w14:textId="351EF7D1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567" w:type="dxa"/>
          </w:tcPr>
          <w:p w14:paraId="0004099B" w14:textId="1CF2EF24" w:rsidR="00981411" w:rsidRPr="003F0302" w:rsidRDefault="003D4401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</w:tcPr>
          <w:p w14:paraId="2636A6CA" w14:textId="48CAEFA0" w:rsidR="00981411" w:rsidRPr="003F0302" w:rsidRDefault="005B514A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567" w:type="dxa"/>
          </w:tcPr>
          <w:p w14:paraId="78C38FE1" w14:textId="49E87C28" w:rsidR="00981411" w:rsidRPr="003F0302" w:rsidRDefault="005B514A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709" w:type="dxa"/>
          </w:tcPr>
          <w:p w14:paraId="19B4F33C" w14:textId="4763F93C" w:rsidR="00981411" w:rsidRPr="003F0302" w:rsidRDefault="005B514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567" w:type="dxa"/>
          </w:tcPr>
          <w:p w14:paraId="30EBB17A" w14:textId="613B6166" w:rsidR="00981411" w:rsidRPr="003F0302" w:rsidRDefault="005B514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</w:tcPr>
          <w:p w14:paraId="5A708118" w14:textId="53FCC32A" w:rsidR="00981411" w:rsidRPr="003F0302" w:rsidRDefault="005B514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</w:tr>
      <w:tr w:rsidR="00981411" w:rsidRPr="00997751" w14:paraId="514219FD" w14:textId="29156DD5" w:rsidTr="00981411">
        <w:trPr>
          <w:gridAfter w:val="1"/>
          <w:wAfter w:w="709" w:type="dxa"/>
        </w:trPr>
        <w:tc>
          <w:tcPr>
            <w:tcW w:w="426" w:type="dxa"/>
          </w:tcPr>
          <w:p w14:paraId="5A1EFE66" w14:textId="77777777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787A" w14:textId="4DD51F28" w:rsidR="00981411" w:rsidRPr="003F0302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Производство строительных материалов </w:t>
            </w:r>
          </w:p>
        </w:tc>
        <w:tc>
          <w:tcPr>
            <w:tcW w:w="712" w:type="dxa"/>
          </w:tcPr>
          <w:p w14:paraId="49A4CFF7" w14:textId="5F8F83F2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52CB0315" w14:textId="3702B36A" w:rsidR="00981411" w:rsidRPr="003F0302" w:rsidRDefault="00AF7003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708" w:type="dxa"/>
          </w:tcPr>
          <w:p w14:paraId="793923E5" w14:textId="254D1E0C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676521A6" w14:textId="1F2A2937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6" w:type="dxa"/>
          </w:tcPr>
          <w:p w14:paraId="33EA065C" w14:textId="0B36EF81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5DB10F9D" w14:textId="4A548ADD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B015A7B" w14:textId="3FEBDD63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6987B26" w14:textId="6EE18A87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1667150A" w14:textId="6A6C1E8E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B3FF976" w14:textId="0AE6E3AA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06F9A294" w14:textId="4F7DBCDF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14:paraId="2D2F74FA" w14:textId="4A859972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77FCB09" w14:textId="20BC20E6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6558426" w14:textId="2FB97D8B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FDA4A56" w14:textId="53941E8E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3687A0A" w14:textId="36158344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CA59A68" w14:textId="7ABDA887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F64CAD6" w14:textId="33555126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0BCDA4BA" w14:textId="7549A313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6233E60" w14:textId="796EC60C" w:rsidR="00981411" w:rsidRPr="003F0302" w:rsidRDefault="00921680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81411" w:rsidRPr="00997751" w14:paraId="09DF6179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4E74EA44" w14:textId="77777777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0EDD" w14:textId="6FFA49AF" w:rsidR="00981411" w:rsidRPr="003F0302" w:rsidRDefault="00981411" w:rsidP="009814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Землеустройство </w:t>
            </w:r>
          </w:p>
        </w:tc>
        <w:tc>
          <w:tcPr>
            <w:tcW w:w="712" w:type="dxa"/>
          </w:tcPr>
          <w:p w14:paraId="5EE31E28" w14:textId="56E957D3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67" w:type="dxa"/>
          </w:tcPr>
          <w:p w14:paraId="4A08D7B2" w14:textId="06DF4185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283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08" w:type="dxa"/>
          </w:tcPr>
          <w:p w14:paraId="5047A879" w14:textId="0FE13DBB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6816F781" w14:textId="41E629F5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6" w:type="dxa"/>
          </w:tcPr>
          <w:p w14:paraId="54220FFD" w14:textId="0890E040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9" w:type="dxa"/>
          </w:tcPr>
          <w:p w14:paraId="39CC4DFA" w14:textId="7BF60A93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6DD84D54" w14:textId="4198040D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</w:tcPr>
          <w:p w14:paraId="1E1B83BB" w14:textId="4F16F318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708" w:type="dxa"/>
          </w:tcPr>
          <w:p w14:paraId="20996C49" w14:textId="4B80CF60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</w:tcPr>
          <w:p w14:paraId="38DBEDB5" w14:textId="600DBE86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683B13A4" w14:textId="7FF8A7CC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70" w:type="dxa"/>
          </w:tcPr>
          <w:p w14:paraId="3D6D6115" w14:textId="18EA5B7C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283228B0" w14:textId="255B852A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274FBB69" w14:textId="4E83D7B1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567" w:type="dxa"/>
          </w:tcPr>
          <w:p w14:paraId="38D56BF5" w14:textId="0A990A9B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6E9B7469" w14:textId="7C5CB496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5CCDDB40" w14:textId="3502E4DE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709" w:type="dxa"/>
          </w:tcPr>
          <w:p w14:paraId="606110DF" w14:textId="099513DC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567" w:type="dxa"/>
          </w:tcPr>
          <w:p w14:paraId="06D12710" w14:textId="5D4FC059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20D44171" w14:textId="0EAB6F52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</w:tr>
      <w:tr w:rsidR="00981411" w:rsidRPr="00997751" w14:paraId="15BE5A2B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141773CF" w14:textId="77777777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973" w14:textId="6FE9A992" w:rsidR="00981411" w:rsidRPr="003F0302" w:rsidRDefault="00981411" w:rsidP="009814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3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Кадастр </w:t>
            </w:r>
          </w:p>
        </w:tc>
        <w:tc>
          <w:tcPr>
            <w:tcW w:w="712" w:type="dxa"/>
          </w:tcPr>
          <w:p w14:paraId="5E85B508" w14:textId="093EE27B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14:paraId="4A7ECF18" w14:textId="35E55EE8" w:rsidR="00981411" w:rsidRPr="003F0302" w:rsidRDefault="00142837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FB25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DDBA7BA" w14:textId="5EF418E1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567" w:type="dxa"/>
          </w:tcPr>
          <w:p w14:paraId="6EBE8CDE" w14:textId="42AA68B0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706" w:type="dxa"/>
          </w:tcPr>
          <w:p w14:paraId="1F2F1C0F" w14:textId="2E43277A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</w:tcPr>
          <w:p w14:paraId="6D542537" w14:textId="7762EF6D" w:rsidR="00981411" w:rsidRPr="003F0302" w:rsidRDefault="00005CF6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</w:tcPr>
          <w:p w14:paraId="5024B0E8" w14:textId="09B1685F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709" w:type="dxa"/>
          </w:tcPr>
          <w:p w14:paraId="2AA38CEC" w14:textId="1DF6D6DD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8" w:type="dxa"/>
          </w:tcPr>
          <w:p w14:paraId="5F620F00" w14:textId="4827BB84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709" w:type="dxa"/>
          </w:tcPr>
          <w:p w14:paraId="4FE667F6" w14:textId="663DCE6C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552F36F6" w14:textId="1C3DB056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570" w:type="dxa"/>
          </w:tcPr>
          <w:p w14:paraId="0F5C591B" w14:textId="1797442A" w:rsidR="00981411" w:rsidRPr="003F0302" w:rsidRDefault="00FB251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</w:tcPr>
          <w:p w14:paraId="64D31D33" w14:textId="6B466D95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121416CE" w14:textId="18AF8AE2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567" w:type="dxa"/>
          </w:tcPr>
          <w:p w14:paraId="27BB982E" w14:textId="661C1088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14:paraId="62C9F127" w14:textId="746FB664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</w:tcPr>
          <w:p w14:paraId="78355A34" w14:textId="462DBB27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709" w:type="dxa"/>
          </w:tcPr>
          <w:p w14:paraId="31D27274" w14:textId="533C503C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567" w:type="dxa"/>
          </w:tcPr>
          <w:p w14:paraId="717DA5D4" w14:textId="4FD2A6B9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709" w:type="dxa"/>
          </w:tcPr>
          <w:p w14:paraId="7C4FA01C" w14:textId="400B9C69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</w:tr>
      <w:tr w:rsidR="00981411" w:rsidRPr="00E61C53" w14:paraId="4BDB68C3" w14:textId="019FFEE6" w:rsidTr="00981411">
        <w:trPr>
          <w:gridAfter w:val="1"/>
          <w:wAfter w:w="709" w:type="dxa"/>
        </w:trPr>
        <w:tc>
          <w:tcPr>
            <w:tcW w:w="426" w:type="dxa"/>
          </w:tcPr>
          <w:p w14:paraId="204339C4" w14:textId="77777777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E1D4" w14:textId="4375F969" w:rsidR="00981411" w:rsidRPr="003F0302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Нефтегазовое дело </w:t>
            </w:r>
          </w:p>
        </w:tc>
        <w:tc>
          <w:tcPr>
            <w:tcW w:w="712" w:type="dxa"/>
          </w:tcPr>
          <w:p w14:paraId="38E362C0" w14:textId="04A86FDD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06502656" w14:textId="09BE6D49" w:rsidR="00981411" w:rsidRPr="003F0302" w:rsidRDefault="00FB251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42837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8" w:type="dxa"/>
          </w:tcPr>
          <w:p w14:paraId="1F35066B" w14:textId="24A2BBFB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14:paraId="0153810E" w14:textId="0505AB53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6" w:type="dxa"/>
          </w:tcPr>
          <w:p w14:paraId="425979A2" w14:textId="2A95705C" w:rsidR="00981411" w:rsidRPr="003F0302" w:rsidRDefault="00FB251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</w:tcPr>
          <w:p w14:paraId="2FB8A9C4" w14:textId="660E56B1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3B62F7DE" w14:textId="13D50D0E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</w:tcPr>
          <w:p w14:paraId="5314AFC5" w14:textId="48ABEF27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8" w:type="dxa"/>
          </w:tcPr>
          <w:p w14:paraId="72BB052B" w14:textId="20597347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</w:tcPr>
          <w:p w14:paraId="5FB52107" w14:textId="774610E1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0232EF55" w14:textId="2F220B81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70" w:type="dxa"/>
          </w:tcPr>
          <w:p w14:paraId="3D96EA9A" w14:textId="7D69C0DE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14:paraId="51CF0BF3" w14:textId="00FCD030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14:paraId="663BF203" w14:textId="1154B0E3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37E56975" w14:textId="5B88E16D" w:rsidR="00981411" w:rsidRPr="003F0302" w:rsidRDefault="00FB2514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14:paraId="6267D08B" w14:textId="2E036D41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567" w:type="dxa"/>
          </w:tcPr>
          <w:p w14:paraId="669BDA80" w14:textId="317A4AF7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709" w:type="dxa"/>
          </w:tcPr>
          <w:p w14:paraId="17B251DD" w14:textId="58473631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567" w:type="dxa"/>
          </w:tcPr>
          <w:p w14:paraId="04F8508B" w14:textId="1904CE00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09" w:type="dxa"/>
          </w:tcPr>
          <w:p w14:paraId="72027B11" w14:textId="144C1614" w:rsidR="00981411" w:rsidRPr="003F0302" w:rsidRDefault="00FB2514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E5070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981411" w:rsidRPr="00997751" w14:paraId="2811704C" w14:textId="6438403F" w:rsidTr="00981411">
        <w:trPr>
          <w:gridAfter w:val="1"/>
          <w:wAfter w:w="709" w:type="dxa"/>
        </w:trPr>
        <w:tc>
          <w:tcPr>
            <w:tcW w:w="426" w:type="dxa"/>
          </w:tcPr>
          <w:p w14:paraId="3B4EF188" w14:textId="77777777" w:rsidR="00981411" w:rsidRPr="005E4D99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CF70" w14:textId="1FEE0A16" w:rsidR="00981411" w:rsidRPr="005E4D99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Геология и разведка месторождений полезных ископаемых </w:t>
            </w:r>
          </w:p>
        </w:tc>
        <w:tc>
          <w:tcPr>
            <w:tcW w:w="712" w:type="dxa"/>
          </w:tcPr>
          <w:p w14:paraId="0DE6DE26" w14:textId="56FA13DD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14:paraId="6CE4FED7" w14:textId="708B3D60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5015F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08" w:type="dxa"/>
          </w:tcPr>
          <w:p w14:paraId="5831ADA0" w14:textId="400A6DF4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</w:tcPr>
          <w:p w14:paraId="0F8CA287" w14:textId="434A3F37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6" w:type="dxa"/>
          </w:tcPr>
          <w:p w14:paraId="65135A56" w14:textId="709878FA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</w:tcPr>
          <w:p w14:paraId="220A18C1" w14:textId="3CD4427C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567" w:type="dxa"/>
          </w:tcPr>
          <w:p w14:paraId="4A2A7596" w14:textId="1967563F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709" w:type="dxa"/>
          </w:tcPr>
          <w:p w14:paraId="5384630A" w14:textId="4DF651F1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708" w:type="dxa"/>
          </w:tcPr>
          <w:p w14:paraId="350EFB79" w14:textId="61F5BD9B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709" w:type="dxa"/>
          </w:tcPr>
          <w:p w14:paraId="7E1C2A0B" w14:textId="76766CD3" w:rsidR="00981411" w:rsidRPr="005E4D99" w:rsidRDefault="00297A6C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</w:tcPr>
          <w:p w14:paraId="6179B3EF" w14:textId="4E3DB35C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70" w:type="dxa"/>
          </w:tcPr>
          <w:p w14:paraId="27CB4D86" w14:textId="6AF6F673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</w:tcPr>
          <w:p w14:paraId="18D75AE6" w14:textId="2F764DA7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</w:tcPr>
          <w:p w14:paraId="7E7249D6" w14:textId="5BA0CFFC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</w:tcPr>
          <w:p w14:paraId="0D93CC54" w14:textId="2653FC4D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567" w:type="dxa"/>
          </w:tcPr>
          <w:p w14:paraId="0E2AFBB1" w14:textId="5A54708F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</w:tcPr>
          <w:p w14:paraId="00BDC4EF" w14:textId="7BE8794A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</w:tcPr>
          <w:p w14:paraId="786707B7" w14:textId="7D50A21A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567" w:type="dxa"/>
          </w:tcPr>
          <w:p w14:paraId="598267DD" w14:textId="3030D925" w:rsidR="00981411" w:rsidRPr="005E4D99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709" w:type="dxa"/>
          </w:tcPr>
          <w:p w14:paraId="5D05AD0B" w14:textId="35916740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</w:tr>
      <w:tr w:rsidR="00981411" w:rsidRPr="00997751" w14:paraId="5451E882" w14:textId="3DCC5803" w:rsidTr="00981411">
        <w:trPr>
          <w:gridAfter w:val="1"/>
          <w:wAfter w:w="709" w:type="dxa"/>
        </w:trPr>
        <w:tc>
          <w:tcPr>
            <w:tcW w:w="426" w:type="dxa"/>
          </w:tcPr>
          <w:p w14:paraId="400DE68E" w14:textId="1AB1316C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B258" w14:textId="0A05B8C6" w:rsidR="00981411" w:rsidRPr="003F0302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Химическая инженерия и процессы </w:t>
            </w:r>
          </w:p>
        </w:tc>
        <w:tc>
          <w:tcPr>
            <w:tcW w:w="712" w:type="dxa"/>
          </w:tcPr>
          <w:p w14:paraId="2F90D53A" w14:textId="04C872EA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6250E444" w14:textId="55FFAD3D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015F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08" w:type="dxa"/>
          </w:tcPr>
          <w:p w14:paraId="6D9891A9" w14:textId="3B92B493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14:paraId="3F84B298" w14:textId="14693193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6" w:type="dxa"/>
          </w:tcPr>
          <w:p w14:paraId="15261BBF" w14:textId="38FF2B08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14:paraId="41B6D185" w14:textId="39217BB7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125AA3DC" w14:textId="5052C9FF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14:paraId="41039C0E" w14:textId="526E59E5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14:paraId="080370DA" w14:textId="1F137F0A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4226B2E5" w14:textId="573BAEAE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2881A1DB" w14:textId="3DFD31B6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70" w:type="dxa"/>
          </w:tcPr>
          <w:p w14:paraId="1E04231E" w14:textId="1659F90A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14:paraId="22C0AF0F" w14:textId="14FCC567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4691B7DF" w14:textId="1D986318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14:paraId="30A5BE83" w14:textId="21D94B3F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67" w:type="dxa"/>
          </w:tcPr>
          <w:p w14:paraId="6E91C210" w14:textId="1A08E58B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67" w:type="dxa"/>
          </w:tcPr>
          <w:p w14:paraId="16FB1691" w14:textId="250AE568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709" w:type="dxa"/>
          </w:tcPr>
          <w:p w14:paraId="491C1B46" w14:textId="79E59D13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375BAA3" w14:textId="347A99ED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63593CD6" w14:textId="12F27225" w:rsidR="00981411" w:rsidRPr="003F0302" w:rsidRDefault="006779B2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981411" w:rsidRPr="00997751" w14:paraId="02085C8D" w14:textId="717FBE19" w:rsidTr="00E50703">
        <w:trPr>
          <w:gridAfter w:val="1"/>
          <w:wAfter w:w="709" w:type="dxa"/>
        </w:trPr>
        <w:tc>
          <w:tcPr>
            <w:tcW w:w="426" w:type="dxa"/>
          </w:tcPr>
          <w:p w14:paraId="084D0690" w14:textId="77777777" w:rsidR="00981411" w:rsidRPr="00997751" w:rsidRDefault="00981411" w:rsidP="0098141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6588" w14:textId="188E420C" w:rsidR="00981411" w:rsidRPr="003F0302" w:rsidRDefault="00981411" w:rsidP="00981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302">
              <w:rPr>
                <w:rFonts w:ascii="Times New Roman" w:eastAsia="Calibri" w:hAnsi="Times New Roman" w:cs="Times New Roman"/>
                <w:sz w:val="20"/>
                <w:szCs w:val="20"/>
              </w:rPr>
              <w:t>Сервисное обслуживание оборудования для добычи полезных ископаемых</w:t>
            </w:r>
            <w:r w:rsidRPr="003F03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66A0D41E" w14:textId="7BDD05BA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F66834" w14:textId="2B6B93FB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5015F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2A3F419" w14:textId="4DF961A1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55D92" w14:textId="0FF62DFF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7F089801" w14:textId="67C4D772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5D0760" w14:textId="387B7062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BE9E6D" w14:textId="0D624DD0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383403" w14:textId="0DD96CCB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D0C9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971E11" w14:textId="0A19A30D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BD9854" w14:textId="4756ADAC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BFB97C" w14:textId="5BE230C0" w:rsidR="00981411" w:rsidRPr="003F0302" w:rsidRDefault="003166BE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D5DB133" w14:textId="00708930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AFBC9C" w14:textId="0DFEECAB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4FAE8" w14:textId="7D0688EC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AB299A" w14:textId="731253C6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C34142" w14:textId="42526A09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F8A281" w14:textId="47FCE931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067310" w14:textId="20885067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9AB12A" w14:textId="090FD278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ACB58D" w14:textId="5BEF0F24" w:rsidR="00981411" w:rsidRPr="003F0302" w:rsidRDefault="00BD0C9A" w:rsidP="00981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50703" w:rsidRPr="000F6610" w14:paraId="420E76AC" w14:textId="77777777" w:rsidTr="00E50703">
        <w:trPr>
          <w:gridAfter w:val="1"/>
          <w:wAfter w:w="709" w:type="dxa"/>
        </w:trPr>
        <w:tc>
          <w:tcPr>
            <w:tcW w:w="3542" w:type="dxa"/>
            <w:gridSpan w:val="2"/>
            <w:tcBorders>
              <w:right w:val="single" w:sz="4" w:space="0" w:color="auto"/>
            </w:tcBorders>
          </w:tcPr>
          <w:p w14:paraId="226050A6" w14:textId="59FD23D0" w:rsidR="00E50703" w:rsidRPr="003F0302" w:rsidRDefault="00E50703" w:rsidP="00E5070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F030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 по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индустриально-технологическому университету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D4B" w14:textId="77777777" w:rsidR="001D3937" w:rsidRPr="001D3937" w:rsidRDefault="001D3937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02B696" w14:textId="0B765B1D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sz w:val="20"/>
                <w:szCs w:val="20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13B" w14:textId="77777777" w:rsidR="001D3937" w:rsidRDefault="001D3937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2380DE" w14:textId="6EF6EFF3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9F77" w14:textId="0BB7BE3B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5166" w14:textId="144A9D5F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A698" w14:textId="44676585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0ED3" w14:textId="57FA9FC8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AD5D" w14:textId="114EDB0C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943D" w14:textId="2AEBE75E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BEA1" w14:textId="0383BDAC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F17E" w14:textId="44C18E71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41CC" w14:textId="2A1438D1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EC79" w14:textId="42EFDF1F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D519" w14:textId="752BE3EE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CC38" w14:textId="59A1333F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334B" w14:textId="74225F8F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B1DE" w14:textId="032AB55E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6185" w14:textId="07E8661F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1D47" w14:textId="1A8237E0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378F" w14:textId="2905E0A1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</w:t>
            </w:r>
            <w:r w:rsidR="001D3937"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5213" w14:textId="230B8191" w:rsidR="00E50703" w:rsidRPr="001D3937" w:rsidRDefault="00E50703" w:rsidP="00E50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9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</w:tr>
      <w:tr w:rsidR="00E50703" w:rsidRPr="00997751" w14:paraId="79447AC4" w14:textId="18BDAE6D" w:rsidTr="00981411">
        <w:trPr>
          <w:gridAfter w:val="1"/>
          <w:wAfter w:w="709" w:type="dxa"/>
        </w:trPr>
        <w:tc>
          <w:tcPr>
            <w:tcW w:w="16161" w:type="dxa"/>
            <w:gridSpan w:val="22"/>
          </w:tcPr>
          <w:p w14:paraId="390225E0" w14:textId="77777777" w:rsidR="00E50703" w:rsidRDefault="00E50703" w:rsidP="00E50703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14:paraId="50C2E7F0" w14:textId="60B3C03D" w:rsidR="00E50703" w:rsidRPr="006868D2" w:rsidRDefault="00E50703" w:rsidP="00E50703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868D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Политехнический институт</w:t>
            </w:r>
            <w:r w:rsidR="00E53A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6868D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892  респондента / средний балл 81,3</w:t>
            </w:r>
          </w:p>
          <w:p w14:paraId="3FD95B06" w14:textId="2273D519" w:rsidR="00E50703" w:rsidRPr="00997751" w:rsidRDefault="00E50703" w:rsidP="00E50703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50703" w:rsidRPr="005364A5" w14:paraId="6542578E" w14:textId="7D8C2A9A" w:rsidTr="00981411">
        <w:trPr>
          <w:gridAfter w:val="1"/>
          <w:wAfter w:w="709" w:type="dxa"/>
        </w:trPr>
        <w:tc>
          <w:tcPr>
            <w:tcW w:w="426" w:type="dxa"/>
          </w:tcPr>
          <w:p w14:paraId="5C73B2C8" w14:textId="75A96BBC" w:rsidR="00E50703" w:rsidRPr="00997751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8354134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E84" w14:textId="18BD0F07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Аграрная техника и технологии </w:t>
            </w:r>
          </w:p>
        </w:tc>
        <w:tc>
          <w:tcPr>
            <w:tcW w:w="712" w:type="dxa"/>
          </w:tcPr>
          <w:p w14:paraId="24688252" w14:textId="09675E7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585C3AA3" w14:textId="46BEC19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708" w:type="dxa"/>
          </w:tcPr>
          <w:p w14:paraId="1449C6D0" w14:textId="008C46E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D55B6A2" w14:textId="0626518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706" w:type="dxa"/>
          </w:tcPr>
          <w:p w14:paraId="05B16C73" w14:textId="2E81C57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</w:tcPr>
          <w:p w14:paraId="33637796" w14:textId="4FAAEE7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</w:tcPr>
          <w:p w14:paraId="59174AA2" w14:textId="015D346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</w:tcPr>
          <w:p w14:paraId="7C6B5F8F" w14:textId="2DD6D1F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8" w:type="dxa"/>
          </w:tcPr>
          <w:p w14:paraId="47015FF9" w14:textId="48CF8FE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</w:tcPr>
          <w:p w14:paraId="0DBB2D37" w14:textId="03C589C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</w:tcPr>
          <w:p w14:paraId="6D30D50C" w14:textId="2586FE9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570" w:type="dxa"/>
          </w:tcPr>
          <w:p w14:paraId="7521B249" w14:textId="577A25B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567" w:type="dxa"/>
          </w:tcPr>
          <w:p w14:paraId="766D81C7" w14:textId="519E347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234D127" w14:textId="5AF3F62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5BB24D0" w14:textId="4B47740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567" w:type="dxa"/>
          </w:tcPr>
          <w:p w14:paraId="5B863B7E" w14:textId="3259CB1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C2E7027" w14:textId="0B92563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454AE0E" w14:textId="51D5037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22C8AED2" w14:textId="4B7999A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709" w:type="dxa"/>
          </w:tcPr>
          <w:p w14:paraId="054B3EEC" w14:textId="4BF6440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</w:tr>
      <w:tr w:rsidR="00E50703" w:rsidRPr="005364A5" w14:paraId="42B574E9" w14:textId="32B9A9A5" w:rsidTr="00981411">
        <w:trPr>
          <w:gridAfter w:val="1"/>
          <w:wAfter w:w="709" w:type="dxa"/>
        </w:trPr>
        <w:tc>
          <w:tcPr>
            <w:tcW w:w="426" w:type="dxa"/>
          </w:tcPr>
          <w:p w14:paraId="3D25C258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890D" w14:textId="27F6386A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Организация перевозок и управление  движением на автомобильном транспорте  </w:t>
            </w:r>
          </w:p>
        </w:tc>
        <w:tc>
          <w:tcPr>
            <w:tcW w:w="712" w:type="dxa"/>
          </w:tcPr>
          <w:p w14:paraId="729FA4D1" w14:textId="2C15BEC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7182D1BF" w14:textId="119FECE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708" w:type="dxa"/>
          </w:tcPr>
          <w:p w14:paraId="1CF92162" w14:textId="4E2A200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521D18F" w14:textId="026D924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6" w:type="dxa"/>
          </w:tcPr>
          <w:p w14:paraId="712F1AA0" w14:textId="1AB3C1F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3E7DDBE" w14:textId="3DB614D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567" w:type="dxa"/>
          </w:tcPr>
          <w:p w14:paraId="5699A319" w14:textId="6DDAA1F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6984550C" w14:textId="08267C0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13FD6030" w14:textId="57334E9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1A6148A6" w14:textId="3A9D2B6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51916B08" w14:textId="4CB5B92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14:paraId="26597CF5" w14:textId="60EF3BC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4A1D475" w14:textId="4ACCD58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537E39A4" w14:textId="3BA6B50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AB13B31" w14:textId="49938D4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2ADE66FA" w14:textId="24D3CAB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05745E56" w14:textId="6D3561D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709" w:type="dxa"/>
          </w:tcPr>
          <w:p w14:paraId="36BBC3E8" w14:textId="0EA8915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567" w:type="dxa"/>
          </w:tcPr>
          <w:p w14:paraId="57195A46" w14:textId="23AADEA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17ADE47A" w14:textId="356CF84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E50703" w:rsidRPr="005364A5" w14:paraId="00B9219B" w14:textId="0522E561" w:rsidTr="00981411">
        <w:trPr>
          <w:gridAfter w:val="1"/>
          <w:wAfter w:w="709" w:type="dxa"/>
        </w:trPr>
        <w:tc>
          <w:tcPr>
            <w:tcW w:w="426" w:type="dxa"/>
          </w:tcPr>
          <w:p w14:paraId="4652F778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4DA" w14:textId="2BDF0F2E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Безопасность жизнедеятельности на производстве </w:t>
            </w:r>
          </w:p>
        </w:tc>
        <w:tc>
          <w:tcPr>
            <w:tcW w:w="712" w:type="dxa"/>
          </w:tcPr>
          <w:p w14:paraId="4A175C5E" w14:textId="1F9F569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14:paraId="7D3F4EA6" w14:textId="3D1ADF6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708" w:type="dxa"/>
          </w:tcPr>
          <w:p w14:paraId="53FF8AA8" w14:textId="1CCFDD5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</w:tcPr>
          <w:p w14:paraId="392B9044" w14:textId="0890957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706" w:type="dxa"/>
          </w:tcPr>
          <w:p w14:paraId="7CDD91B1" w14:textId="756A821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9" w:type="dxa"/>
          </w:tcPr>
          <w:p w14:paraId="7FE8240E" w14:textId="1EB63B6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567" w:type="dxa"/>
          </w:tcPr>
          <w:p w14:paraId="7368783E" w14:textId="6DD045F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709" w:type="dxa"/>
          </w:tcPr>
          <w:p w14:paraId="16F3F030" w14:textId="2F28E6D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8" w:type="dxa"/>
          </w:tcPr>
          <w:p w14:paraId="48AD2430" w14:textId="49F32CF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709" w:type="dxa"/>
          </w:tcPr>
          <w:p w14:paraId="50966681" w14:textId="09B8609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567" w:type="dxa"/>
          </w:tcPr>
          <w:p w14:paraId="3F74845D" w14:textId="5461C26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70" w:type="dxa"/>
          </w:tcPr>
          <w:p w14:paraId="0397331C" w14:textId="09CC55D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207F6CED" w14:textId="52ADF25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4B91AEDA" w14:textId="181F432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716C5CC9" w14:textId="1AED90D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685609C5" w14:textId="1AB5BD7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567" w:type="dxa"/>
          </w:tcPr>
          <w:p w14:paraId="121460AF" w14:textId="13E9741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709" w:type="dxa"/>
          </w:tcPr>
          <w:p w14:paraId="1F5AD8C9" w14:textId="59AE439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2A904555" w14:textId="5F85138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26C6718A" w14:textId="60DF800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E50703" w:rsidRPr="005364A5" w14:paraId="1BD941CF" w14:textId="25FE708F" w:rsidTr="00981411">
        <w:trPr>
          <w:gridAfter w:val="1"/>
          <w:wAfter w:w="709" w:type="dxa"/>
        </w:trPr>
        <w:tc>
          <w:tcPr>
            <w:tcW w:w="426" w:type="dxa"/>
          </w:tcPr>
          <w:p w14:paraId="594AEEFB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EB74" w14:textId="275614EE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Автомобили и автомобильное хозяйство </w:t>
            </w:r>
          </w:p>
        </w:tc>
        <w:tc>
          <w:tcPr>
            <w:tcW w:w="712" w:type="dxa"/>
          </w:tcPr>
          <w:p w14:paraId="795B7F07" w14:textId="6DC3CBD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46253118" w14:textId="0A90BC7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708" w:type="dxa"/>
          </w:tcPr>
          <w:p w14:paraId="30817803" w14:textId="7F4D276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583BB24A" w14:textId="5AAEBC3A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706" w:type="dxa"/>
          </w:tcPr>
          <w:p w14:paraId="2030728C" w14:textId="7C320DF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709" w:type="dxa"/>
          </w:tcPr>
          <w:p w14:paraId="5717192A" w14:textId="4A53742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06ADCD64" w14:textId="3DC7DE0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709" w:type="dxa"/>
          </w:tcPr>
          <w:p w14:paraId="148E7473" w14:textId="6252321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708" w:type="dxa"/>
          </w:tcPr>
          <w:p w14:paraId="2864910A" w14:textId="0F6E081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9" w:type="dxa"/>
          </w:tcPr>
          <w:p w14:paraId="24C04632" w14:textId="1722CAF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40CDDE7F" w14:textId="74C6286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570" w:type="dxa"/>
          </w:tcPr>
          <w:p w14:paraId="6F96E5A4" w14:textId="040449A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52CE8F93" w14:textId="79652B0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567" w:type="dxa"/>
          </w:tcPr>
          <w:p w14:paraId="72AE489C" w14:textId="571E018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567" w:type="dxa"/>
          </w:tcPr>
          <w:p w14:paraId="0FB379FA" w14:textId="2CF3F05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700E3EED" w14:textId="5DE127C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567" w:type="dxa"/>
          </w:tcPr>
          <w:p w14:paraId="1EA481DA" w14:textId="5EC4BF5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709" w:type="dxa"/>
          </w:tcPr>
          <w:p w14:paraId="2E3829B4" w14:textId="264021D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567" w:type="dxa"/>
          </w:tcPr>
          <w:p w14:paraId="28F7C622" w14:textId="0B3D899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709" w:type="dxa"/>
          </w:tcPr>
          <w:p w14:paraId="2D30E4FC" w14:textId="32B74D3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</w:tr>
      <w:tr w:rsidR="00E50703" w:rsidRPr="005364A5" w14:paraId="440BC101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6C7F94F5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5D4F" w14:textId="0436D46B" w:rsidR="00E50703" w:rsidRPr="005364A5" w:rsidRDefault="00E50703" w:rsidP="00E507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Стандартизация, сертификация и метрология</w:t>
            </w:r>
          </w:p>
        </w:tc>
        <w:tc>
          <w:tcPr>
            <w:tcW w:w="712" w:type="dxa"/>
          </w:tcPr>
          <w:p w14:paraId="25428587" w14:textId="31B3812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</w:tcPr>
          <w:p w14:paraId="04096031" w14:textId="5211CF3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708" w:type="dxa"/>
          </w:tcPr>
          <w:p w14:paraId="76BBEA99" w14:textId="2FF8658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2223F5A2" w14:textId="6F58B2D2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706" w:type="dxa"/>
          </w:tcPr>
          <w:p w14:paraId="5892F9AD" w14:textId="721870D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</w:tcPr>
          <w:p w14:paraId="19815A09" w14:textId="2C5372A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1267CC3C" w14:textId="6904E3D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</w:tcPr>
          <w:p w14:paraId="3312DFC8" w14:textId="3072046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8" w:type="dxa"/>
          </w:tcPr>
          <w:p w14:paraId="761FC828" w14:textId="7006B61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14:paraId="3C4E91D4" w14:textId="36D75AD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2D3D500D" w14:textId="747F8CA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70" w:type="dxa"/>
          </w:tcPr>
          <w:p w14:paraId="2434DAFD" w14:textId="13265E1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567" w:type="dxa"/>
          </w:tcPr>
          <w:p w14:paraId="1AC1F4B4" w14:textId="65E8C87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</w:tcPr>
          <w:p w14:paraId="1DD55A3C" w14:textId="459B18E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567" w:type="dxa"/>
          </w:tcPr>
          <w:p w14:paraId="1CF37628" w14:textId="6A256A6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</w:tcPr>
          <w:p w14:paraId="4308A583" w14:textId="426C51E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3DC26948" w14:textId="0F723CA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664DCF10" w14:textId="293ED6C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</w:tcPr>
          <w:p w14:paraId="520D85D5" w14:textId="527B47B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6BD4213B" w14:textId="32D2AF6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</w:tr>
      <w:tr w:rsidR="00E50703" w:rsidRPr="005364A5" w14:paraId="6FAA354D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09FB9FA3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EC8" w14:textId="29529451" w:rsidR="00E50703" w:rsidRPr="005364A5" w:rsidRDefault="00E50703" w:rsidP="00E507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64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 и оборудование добывающих отраслей</w:t>
            </w:r>
          </w:p>
        </w:tc>
        <w:tc>
          <w:tcPr>
            <w:tcW w:w="712" w:type="dxa"/>
          </w:tcPr>
          <w:p w14:paraId="38003BD5" w14:textId="204CE92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14:paraId="7C0437A9" w14:textId="45AC611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708" w:type="dxa"/>
          </w:tcPr>
          <w:p w14:paraId="48D85411" w14:textId="28A34AF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2E1DEBD1" w14:textId="543D8255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6" w:type="dxa"/>
          </w:tcPr>
          <w:p w14:paraId="4CEC6A05" w14:textId="2162610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09" w:type="dxa"/>
          </w:tcPr>
          <w:p w14:paraId="24AC2B64" w14:textId="5624E2A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567" w:type="dxa"/>
          </w:tcPr>
          <w:p w14:paraId="7C09728B" w14:textId="46D5F1E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09" w:type="dxa"/>
          </w:tcPr>
          <w:p w14:paraId="117C28D3" w14:textId="063C83C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8" w:type="dxa"/>
          </w:tcPr>
          <w:p w14:paraId="6336D089" w14:textId="7ADD017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9" w:type="dxa"/>
          </w:tcPr>
          <w:p w14:paraId="48EB0637" w14:textId="3FA4B34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567" w:type="dxa"/>
          </w:tcPr>
          <w:p w14:paraId="7B5A3BC7" w14:textId="3C8011D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570" w:type="dxa"/>
          </w:tcPr>
          <w:p w14:paraId="4FB42C4A" w14:textId="79B0DAC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4E13FB68" w14:textId="5EAB64A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6FA0AD87" w14:textId="11493D1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567" w:type="dxa"/>
          </w:tcPr>
          <w:p w14:paraId="022E11B4" w14:textId="5571FEC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567" w:type="dxa"/>
          </w:tcPr>
          <w:p w14:paraId="3C69CB08" w14:textId="10E09F5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419EC4EE" w14:textId="2741A4D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709" w:type="dxa"/>
          </w:tcPr>
          <w:p w14:paraId="02F5B2D6" w14:textId="7DF798C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567" w:type="dxa"/>
          </w:tcPr>
          <w:p w14:paraId="26DA5D16" w14:textId="288266F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709" w:type="dxa"/>
          </w:tcPr>
          <w:p w14:paraId="2231E851" w14:textId="31920C4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</w:tr>
      <w:tr w:rsidR="00E50703" w:rsidRPr="005364A5" w14:paraId="556080EC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6FCBCEEB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08A0" w14:textId="6010BCB1" w:rsidR="00E50703" w:rsidRPr="005364A5" w:rsidRDefault="00E50703" w:rsidP="00E507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6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Машиностроение </w:t>
            </w:r>
          </w:p>
        </w:tc>
        <w:tc>
          <w:tcPr>
            <w:tcW w:w="712" w:type="dxa"/>
          </w:tcPr>
          <w:p w14:paraId="132DDAB0" w14:textId="59E29B1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67" w:type="dxa"/>
          </w:tcPr>
          <w:p w14:paraId="612B4F74" w14:textId="4FE6A23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8" w:type="dxa"/>
          </w:tcPr>
          <w:p w14:paraId="5593F3D9" w14:textId="12BFEE4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567" w:type="dxa"/>
          </w:tcPr>
          <w:p w14:paraId="27FEBC73" w14:textId="5A37C7A4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6" w:type="dxa"/>
          </w:tcPr>
          <w:p w14:paraId="729061D7" w14:textId="6D5787A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709" w:type="dxa"/>
          </w:tcPr>
          <w:p w14:paraId="28065BAF" w14:textId="41BAE66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567" w:type="dxa"/>
          </w:tcPr>
          <w:p w14:paraId="16F815AE" w14:textId="7B8D05A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</w:tcPr>
          <w:p w14:paraId="4664642A" w14:textId="589E149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08" w:type="dxa"/>
          </w:tcPr>
          <w:p w14:paraId="146382B1" w14:textId="56112CD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</w:tcPr>
          <w:p w14:paraId="48997533" w14:textId="3FB2F9E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567" w:type="dxa"/>
          </w:tcPr>
          <w:p w14:paraId="42320882" w14:textId="748A6D7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570" w:type="dxa"/>
          </w:tcPr>
          <w:p w14:paraId="147D3B0C" w14:textId="56FC988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</w:tcPr>
          <w:p w14:paraId="234EEA57" w14:textId="4257D0A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</w:tcPr>
          <w:p w14:paraId="2580E12D" w14:textId="2CA0150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567" w:type="dxa"/>
          </w:tcPr>
          <w:p w14:paraId="5C4B3F75" w14:textId="1D9C14D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567" w:type="dxa"/>
          </w:tcPr>
          <w:p w14:paraId="4DCE499D" w14:textId="224AF03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567" w:type="dxa"/>
          </w:tcPr>
          <w:p w14:paraId="7DEAEB44" w14:textId="49B7D3B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</w:tcPr>
          <w:p w14:paraId="38508ABC" w14:textId="0FE4851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567" w:type="dxa"/>
          </w:tcPr>
          <w:p w14:paraId="04E73208" w14:textId="3D0D53A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9" w:type="dxa"/>
          </w:tcPr>
          <w:p w14:paraId="34770751" w14:textId="39D9150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</w:tr>
      <w:tr w:rsidR="00E50703" w:rsidRPr="005364A5" w14:paraId="6B962FB3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723EB70C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34FA" w14:textId="7D23C743" w:rsidR="00E50703" w:rsidRPr="005364A5" w:rsidRDefault="00E50703" w:rsidP="00E507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6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Мехатроника </w:t>
            </w:r>
          </w:p>
        </w:tc>
        <w:tc>
          <w:tcPr>
            <w:tcW w:w="712" w:type="dxa"/>
          </w:tcPr>
          <w:p w14:paraId="285A5122" w14:textId="4B98B3A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14:paraId="2BE75800" w14:textId="53FD855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708" w:type="dxa"/>
          </w:tcPr>
          <w:p w14:paraId="6527B8E3" w14:textId="3DACF39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3FECC1D8" w14:textId="496515C9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6" w:type="dxa"/>
          </w:tcPr>
          <w:p w14:paraId="78D54C17" w14:textId="06EBA42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709" w:type="dxa"/>
          </w:tcPr>
          <w:p w14:paraId="29D4F948" w14:textId="24EAA4C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567" w:type="dxa"/>
          </w:tcPr>
          <w:p w14:paraId="6A6BFA6C" w14:textId="2C443B8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</w:tcPr>
          <w:p w14:paraId="4B72F513" w14:textId="46515D8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8" w:type="dxa"/>
          </w:tcPr>
          <w:p w14:paraId="1430ACB3" w14:textId="5E00978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709" w:type="dxa"/>
          </w:tcPr>
          <w:p w14:paraId="2A5E1DDB" w14:textId="444C502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</w:tcPr>
          <w:p w14:paraId="77AC1154" w14:textId="04C0EFB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570" w:type="dxa"/>
          </w:tcPr>
          <w:p w14:paraId="1F21BB41" w14:textId="01E5067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567" w:type="dxa"/>
          </w:tcPr>
          <w:p w14:paraId="6C196A47" w14:textId="0A53D33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567" w:type="dxa"/>
          </w:tcPr>
          <w:p w14:paraId="260F1271" w14:textId="22E5E9F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2B433B37" w14:textId="5E7C3DB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567" w:type="dxa"/>
          </w:tcPr>
          <w:p w14:paraId="4D436F5E" w14:textId="4362703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567" w:type="dxa"/>
          </w:tcPr>
          <w:p w14:paraId="2F144071" w14:textId="275BDDAC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709" w:type="dxa"/>
          </w:tcPr>
          <w:p w14:paraId="36F8F9FB" w14:textId="4A3E029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</w:tcPr>
          <w:p w14:paraId="089ADE3D" w14:textId="517CBB4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709" w:type="dxa"/>
          </w:tcPr>
          <w:p w14:paraId="384C8BA6" w14:textId="7A7E893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E50703" w:rsidRPr="005364A5" w14:paraId="3937D4E3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7BB0E268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DB3" w14:textId="60A043EF" w:rsidR="00E50703" w:rsidRPr="005364A5" w:rsidRDefault="00E50703" w:rsidP="00E507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</w:rPr>
              <w:t>Робототехнические системы</w:t>
            </w: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12" w:type="dxa"/>
          </w:tcPr>
          <w:p w14:paraId="02B0C7DA" w14:textId="2BFC3F8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52EFB848" w14:textId="1E394D9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708" w:type="dxa"/>
          </w:tcPr>
          <w:p w14:paraId="517D83F0" w14:textId="58F81AF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573B809A" w14:textId="3ECAAFB9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6" w:type="dxa"/>
          </w:tcPr>
          <w:p w14:paraId="20C17BCC" w14:textId="55F9C5E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9B71182" w14:textId="511C9F3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3F277E3F" w14:textId="66EC81B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</w:tcPr>
          <w:p w14:paraId="6922FE71" w14:textId="369057C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14:paraId="7E8820CB" w14:textId="77B09B9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</w:tcPr>
          <w:p w14:paraId="475F1397" w14:textId="0ACCC333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</w:tcPr>
          <w:p w14:paraId="257F6DD6" w14:textId="070CF7D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70" w:type="dxa"/>
          </w:tcPr>
          <w:p w14:paraId="24A56663" w14:textId="4CA009C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</w:tcPr>
          <w:p w14:paraId="7855ADEA" w14:textId="76F962A0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14:paraId="09FDF4EE" w14:textId="1B23D20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6EA9F8F1" w14:textId="61354C1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567" w:type="dxa"/>
          </w:tcPr>
          <w:p w14:paraId="09C03562" w14:textId="07936995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567" w:type="dxa"/>
          </w:tcPr>
          <w:p w14:paraId="2DCC9F95" w14:textId="6D365BE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</w:tcPr>
          <w:p w14:paraId="1E12ECB3" w14:textId="2843A6C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</w:tcPr>
          <w:p w14:paraId="570F5323" w14:textId="299BAB28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14:paraId="01F543D4" w14:textId="57A530E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</w:tr>
      <w:tr w:rsidR="00E50703" w:rsidRPr="00997751" w14:paraId="590F3498" w14:textId="71633FA6" w:rsidTr="00981411">
        <w:trPr>
          <w:gridAfter w:val="1"/>
          <w:wAfter w:w="709" w:type="dxa"/>
        </w:trPr>
        <w:tc>
          <w:tcPr>
            <w:tcW w:w="426" w:type="dxa"/>
          </w:tcPr>
          <w:p w14:paraId="50B4420C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A033" w14:textId="07378B5A" w:rsidR="00E50703" w:rsidRPr="005364A5" w:rsidRDefault="00E50703" w:rsidP="00E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Электроснабжение </w:t>
            </w:r>
          </w:p>
        </w:tc>
        <w:tc>
          <w:tcPr>
            <w:tcW w:w="712" w:type="dxa"/>
          </w:tcPr>
          <w:p w14:paraId="4C4C9633" w14:textId="34D99F42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567" w:type="dxa"/>
          </w:tcPr>
          <w:p w14:paraId="312AFBEB" w14:textId="6CBE906A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6DEC06" w14:textId="0D3DAA6E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791095" w14:textId="6491E1D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344771B4" w14:textId="623B9EA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0D80E8" w14:textId="2118923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3C1C11" w14:textId="00BB3FD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140373" w14:textId="0E99D34D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6B76584" w14:textId="6EBB3BD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A1A38B" w14:textId="7A856E0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F1B85A" w14:textId="3C1F87E6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5F217296" w14:textId="381ED934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B6EA02" w14:textId="6426241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B827B1" w14:textId="643C8EBF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A6BE19" w14:textId="1BDCFA21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492355" w14:textId="79A226FC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64011C" w14:textId="06017CA9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CC67E2" w14:textId="5E1CDBFB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76959" w14:textId="493395E7" w:rsidR="00E50703" w:rsidRPr="005364A5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8DB6FF" w14:textId="0E3F6A36" w:rsidR="00E50703" w:rsidRPr="00997751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</w:tr>
      <w:tr w:rsidR="00E50703" w:rsidRPr="00997751" w14:paraId="59721359" w14:textId="77777777" w:rsidTr="00DE0837">
        <w:trPr>
          <w:gridAfter w:val="1"/>
          <w:wAfter w:w="709" w:type="dxa"/>
        </w:trPr>
        <w:tc>
          <w:tcPr>
            <w:tcW w:w="426" w:type="dxa"/>
          </w:tcPr>
          <w:p w14:paraId="64273DFD" w14:textId="77777777" w:rsidR="00E50703" w:rsidRPr="005364A5" w:rsidRDefault="00E50703" w:rsidP="00E50703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9F8" w14:textId="0A2BED2C" w:rsidR="00E50703" w:rsidRPr="005364A5" w:rsidRDefault="00E50703" w:rsidP="00E5070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3263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Автоматизация и управление</w:t>
            </w:r>
          </w:p>
        </w:tc>
        <w:tc>
          <w:tcPr>
            <w:tcW w:w="712" w:type="dxa"/>
          </w:tcPr>
          <w:p w14:paraId="27C560FD" w14:textId="0EC3D17F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</w:tcPr>
          <w:p w14:paraId="5A2680FB" w14:textId="1D68BBF5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2F0A6F" w14:textId="4DF271E4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AFF15B" w14:textId="06DF3769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45CB1044" w14:textId="76951A8C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3BE33D" w14:textId="23AAD893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89492C" w14:textId="7020AC34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C8BE53" w14:textId="5D7DD2B1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F3A6FD6" w14:textId="346B1180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E13DFB" w14:textId="6A6FE79B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13ACD6" w14:textId="1A4C1C15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0DA61BC" w14:textId="7279E265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E45AE4" w14:textId="3B773106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7F9E64" w14:textId="53B1161E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EC39B3" w14:textId="2D8E0447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6E338F" w14:textId="4BDF3D4B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BCE33E" w14:textId="4B300A54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66A9C0" w14:textId="007DD553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8AF7A0" w14:textId="4CA6E119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4A9CE6" w14:textId="7A2C67DB" w:rsidR="00E50703" w:rsidRDefault="00E50703" w:rsidP="00E5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</w:tr>
      <w:bookmarkEnd w:id="0"/>
      <w:tr w:rsidR="00DE0837" w:rsidRPr="005E4D99" w14:paraId="7180073B" w14:textId="77777777" w:rsidTr="00DE0837">
        <w:trPr>
          <w:gridAfter w:val="1"/>
          <w:wAfter w:w="709" w:type="dxa"/>
        </w:trPr>
        <w:tc>
          <w:tcPr>
            <w:tcW w:w="426" w:type="dxa"/>
          </w:tcPr>
          <w:p w14:paraId="0918F292" w14:textId="77777777" w:rsidR="00DE0837" w:rsidRPr="005E4D99" w:rsidRDefault="00DE0837" w:rsidP="00DE0837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75FA" w14:textId="7A07FB52" w:rsidR="00DE0837" w:rsidRPr="005E4D99" w:rsidRDefault="00DE0837" w:rsidP="00DE083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E4D9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Итого по Политехническому институту</w:t>
            </w:r>
          </w:p>
        </w:tc>
        <w:tc>
          <w:tcPr>
            <w:tcW w:w="712" w:type="dxa"/>
          </w:tcPr>
          <w:p w14:paraId="2A72E414" w14:textId="77777777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A0AE5E" w14:textId="284CEED3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sz w:val="20"/>
                <w:szCs w:val="20"/>
              </w:rPr>
              <w:t>892</w:t>
            </w:r>
          </w:p>
        </w:tc>
        <w:tc>
          <w:tcPr>
            <w:tcW w:w="567" w:type="dxa"/>
          </w:tcPr>
          <w:p w14:paraId="09EB5501" w14:textId="77777777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4E2EFB" w14:textId="14A49B6D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1D10" w14:textId="7835DFD3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CC66" w14:textId="07B89405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39DF" w14:textId="740F287C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1187" w14:textId="3A1F2C4F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4914" w14:textId="1700222B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405C" w14:textId="52E568BF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D6D3" w14:textId="2BD92E6D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287B" w14:textId="36AC0D1F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C9A1" w14:textId="1098FD06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0241" w14:textId="00EC2109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2624" w14:textId="26446090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2B90" w14:textId="12FB04E7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31026" w14:textId="4EC33011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5DAB" w14:textId="6274B7DA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371F" w14:textId="3E62E36D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7D79" w14:textId="3B1DB4FF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634D" w14:textId="26D1A569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43A5E" w14:textId="0703652C" w:rsidR="00DE0837" w:rsidRPr="00DE0837" w:rsidRDefault="00DE0837" w:rsidP="00DE08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0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80,6</w:t>
            </w:r>
          </w:p>
        </w:tc>
      </w:tr>
      <w:tr w:rsidR="00DE0837" w:rsidRPr="00997751" w14:paraId="086B8C81" w14:textId="62B2197E" w:rsidTr="00981411">
        <w:trPr>
          <w:gridAfter w:val="1"/>
          <w:wAfter w:w="709" w:type="dxa"/>
        </w:trPr>
        <w:tc>
          <w:tcPr>
            <w:tcW w:w="16161" w:type="dxa"/>
            <w:gridSpan w:val="22"/>
          </w:tcPr>
          <w:p w14:paraId="627EBD69" w14:textId="77777777" w:rsidR="00DE0837" w:rsidRDefault="00DE0837" w:rsidP="00DE083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EC663D0" w14:textId="3A633202" w:rsidR="00DE0837" w:rsidRPr="00E53A82" w:rsidRDefault="00DE0837" w:rsidP="00DE083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цифровой экономики и устойчивого развития   306 респондентов /  средний балл 7</w:t>
            </w:r>
            <w:r w:rsidR="00E5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E5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E53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6588F434" w14:textId="33354C8C" w:rsidR="00DE0837" w:rsidRPr="00997751" w:rsidRDefault="00DE0837" w:rsidP="00DE0837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E0837" w:rsidRPr="00A77B50" w14:paraId="6A250764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46076354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A6E" w14:textId="7929507D" w:rsidR="00DE0837" w:rsidRPr="00A77B50" w:rsidRDefault="00DE0837" w:rsidP="00DE083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77B5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Финансовая аналитика </w:t>
            </w:r>
          </w:p>
        </w:tc>
        <w:tc>
          <w:tcPr>
            <w:tcW w:w="712" w:type="dxa"/>
          </w:tcPr>
          <w:p w14:paraId="0751BA6F" w14:textId="1FEC792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6569D7D7" w14:textId="0793904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</w:tcPr>
          <w:p w14:paraId="288A30B1" w14:textId="12EFE55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587ACB1E" w14:textId="670A8BDD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6" w:type="dxa"/>
          </w:tcPr>
          <w:p w14:paraId="79CF2F69" w14:textId="5393C83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14:paraId="1C5AD678" w14:textId="2FDD50E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</w:tcPr>
          <w:p w14:paraId="63E26EDE" w14:textId="5031513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</w:tcPr>
          <w:p w14:paraId="00C41A1C" w14:textId="3AF17DB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8" w:type="dxa"/>
          </w:tcPr>
          <w:p w14:paraId="7E2A6761" w14:textId="5521288D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14:paraId="3BCCF1D2" w14:textId="2CC1AED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</w:tcPr>
          <w:p w14:paraId="4065D4CA" w14:textId="162FE69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70" w:type="dxa"/>
          </w:tcPr>
          <w:p w14:paraId="1DA11882" w14:textId="6CEE8C7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567" w:type="dxa"/>
          </w:tcPr>
          <w:p w14:paraId="483605DF" w14:textId="3E55DA2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5B8C2343" w14:textId="4796498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2A31A6B8" w14:textId="6205BF2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567" w:type="dxa"/>
          </w:tcPr>
          <w:p w14:paraId="4DD5B177" w14:textId="5E06BC2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1A060D28" w14:textId="4BF25C7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14:paraId="753372B9" w14:textId="2E18FA1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567" w:type="dxa"/>
          </w:tcPr>
          <w:p w14:paraId="51C51014" w14:textId="7555003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709" w:type="dxa"/>
          </w:tcPr>
          <w:p w14:paraId="1006A643" w14:textId="429F7AA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</w:tr>
      <w:tr w:rsidR="00DE0837" w:rsidRPr="00A77B50" w14:paraId="36F12911" w14:textId="6B691F5B" w:rsidTr="00981411">
        <w:trPr>
          <w:gridAfter w:val="1"/>
          <w:wAfter w:w="709" w:type="dxa"/>
        </w:trPr>
        <w:tc>
          <w:tcPr>
            <w:tcW w:w="426" w:type="dxa"/>
          </w:tcPr>
          <w:p w14:paraId="3035835C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2369" w14:textId="5AC14F9B" w:rsidR="00DE0837" w:rsidRPr="00A77B50" w:rsidRDefault="00DE0837" w:rsidP="00DE08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Экономика и бизнес аналитика</w:t>
            </w:r>
          </w:p>
        </w:tc>
        <w:tc>
          <w:tcPr>
            <w:tcW w:w="712" w:type="dxa"/>
          </w:tcPr>
          <w:p w14:paraId="7D443574" w14:textId="1F22245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3CC399D4" w14:textId="1213AEC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708" w:type="dxa"/>
          </w:tcPr>
          <w:p w14:paraId="0C57448C" w14:textId="1E5A71D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</w:tcPr>
          <w:p w14:paraId="71C7C694" w14:textId="157D014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6" w:type="dxa"/>
          </w:tcPr>
          <w:p w14:paraId="21851CD7" w14:textId="188B2EE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5AACE9DB" w14:textId="36246BB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</w:tcPr>
          <w:p w14:paraId="5D9D1204" w14:textId="721CAC4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14:paraId="58E408C6" w14:textId="3229C3E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8" w:type="dxa"/>
          </w:tcPr>
          <w:p w14:paraId="03820A2E" w14:textId="7D0F60D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4F0CACBA" w14:textId="0BB8EBC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14:paraId="76BE488F" w14:textId="62DE54A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70" w:type="dxa"/>
          </w:tcPr>
          <w:p w14:paraId="5527191A" w14:textId="204DF8E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14:paraId="7A710093" w14:textId="26B1EAB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14:paraId="3373B9E0" w14:textId="1D21BAD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567" w:type="dxa"/>
          </w:tcPr>
          <w:p w14:paraId="571B1082" w14:textId="00E8DF2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2D3E79BE" w14:textId="0AF874A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65245587" w14:textId="24EA394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6A459F81" w14:textId="67F7D30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567" w:type="dxa"/>
          </w:tcPr>
          <w:p w14:paraId="6B3626C8" w14:textId="46FE9CD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14:paraId="3AE4DF85" w14:textId="4906F5A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DE0837" w:rsidRPr="00A77B50" w14:paraId="72EF4E8D" w14:textId="03354A8E" w:rsidTr="00981411">
        <w:trPr>
          <w:gridAfter w:val="1"/>
          <w:wAfter w:w="709" w:type="dxa"/>
        </w:trPr>
        <w:tc>
          <w:tcPr>
            <w:tcW w:w="426" w:type="dxa"/>
          </w:tcPr>
          <w:p w14:paraId="3CA0D243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87D" w14:textId="3ECF30FE" w:rsidR="00DE0837" w:rsidRPr="00A77B50" w:rsidRDefault="00DE0837" w:rsidP="00DE08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Менеджмент в цифровой экономике</w:t>
            </w:r>
          </w:p>
        </w:tc>
        <w:tc>
          <w:tcPr>
            <w:tcW w:w="712" w:type="dxa"/>
          </w:tcPr>
          <w:p w14:paraId="5AB0F636" w14:textId="114B23A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14:paraId="51E2554D" w14:textId="4874B42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708" w:type="dxa"/>
          </w:tcPr>
          <w:p w14:paraId="217F7F0B" w14:textId="2B45A7F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567" w:type="dxa"/>
          </w:tcPr>
          <w:p w14:paraId="1B9E26C2" w14:textId="6F01DFD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706" w:type="dxa"/>
          </w:tcPr>
          <w:p w14:paraId="3D073B9D" w14:textId="0065276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41EBEBE6" w14:textId="3E77752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</w:tcPr>
          <w:p w14:paraId="6729066F" w14:textId="5A6A14A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</w:tcPr>
          <w:p w14:paraId="28A734FC" w14:textId="71BFD8C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8" w:type="dxa"/>
          </w:tcPr>
          <w:p w14:paraId="7394118A" w14:textId="2E9620D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709" w:type="dxa"/>
          </w:tcPr>
          <w:p w14:paraId="58B9A2ED" w14:textId="4FD14B8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567" w:type="dxa"/>
          </w:tcPr>
          <w:p w14:paraId="1EB939EA" w14:textId="6E6B9D3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70" w:type="dxa"/>
          </w:tcPr>
          <w:p w14:paraId="7894FA09" w14:textId="15D67E5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67" w:type="dxa"/>
          </w:tcPr>
          <w:p w14:paraId="217D2147" w14:textId="2FEAA31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</w:tcPr>
          <w:p w14:paraId="6DA3A036" w14:textId="6A2B8C2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567" w:type="dxa"/>
          </w:tcPr>
          <w:p w14:paraId="340F17A9" w14:textId="04CB666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</w:tcPr>
          <w:p w14:paraId="7B4D1BD6" w14:textId="110C85D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567" w:type="dxa"/>
          </w:tcPr>
          <w:p w14:paraId="1D7E0C27" w14:textId="421F0F8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</w:tcPr>
          <w:p w14:paraId="0EE74A7B" w14:textId="384B1F9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567" w:type="dxa"/>
          </w:tcPr>
          <w:p w14:paraId="002C3765" w14:textId="40BE3A2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709" w:type="dxa"/>
          </w:tcPr>
          <w:p w14:paraId="2E79D964" w14:textId="211C4E2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DE0837" w:rsidRPr="00A77B50" w14:paraId="54B56367" w14:textId="1395A6D4" w:rsidTr="00981411">
        <w:trPr>
          <w:gridAfter w:val="1"/>
          <w:wAfter w:w="709" w:type="dxa"/>
        </w:trPr>
        <w:tc>
          <w:tcPr>
            <w:tcW w:w="426" w:type="dxa"/>
          </w:tcPr>
          <w:p w14:paraId="61A5606C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E9FA" w14:textId="2D9746C8" w:rsidR="00DE0837" w:rsidRPr="00A77B50" w:rsidRDefault="00DE0837" w:rsidP="00DE08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Учет, аудит и оценка бизнеса</w:t>
            </w:r>
          </w:p>
        </w:tc>
        <w:tc>
          <w:tcPr>
            <w:tcW w:w="712" w:type="dxa"/>
          </w:tcPr>
          <w:p w14:paraId="26CCCE06" w14:textId="6BE0B24D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14:paraId="1A088A7B" w14:textId="06BDAA6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708" w:type="dxa"/>
          </w:tcPr>
          <w:p w14:paraId="41A505E5" w14:textId="3BBC9E6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</w:tcPr>
          <w:p w14:paraId="775FEE9D" w14:textId="09C8EB7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6" w:type="dxa"/>
          </w:tcPr>
          <w:p w14:paraId="22326973" w14:textId="4FD7128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</w:tcPr>
          <w:p w14:paraId="44634BFE" w14:textId="6D2C17A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184D9980" w14:textId="190F556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</w:tcPr>
          <w:p w14:paraId="2548295E" w14:textId="624AA3A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708" w:type="dxa"/>
          </w:tcPr>
          <w:p w14:paraId="3396B3D2" w14:textId="3E3B7B6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</w:tcPr>
          <w:p w14:paraId="4085A5DB" w14:textId="524F8F6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7ADD3BA5" w14:textId="0043AC7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70" w:type="dxa"/>
          </w:tcPr>
          <w:p w14:paraId="4115671E" w14:textId="3D50C7A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</w:tcPr>
          <w:p w14:paraId="3A44D11F" w14:textId="73AFC3E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14:paraId="52BEE8BB" w14:textId="69F1396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567" w:type="dxa"/>
          </w:tcPr>
          <w:p w14:paraId="4F92F62D" w14:textId="367BB4F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567" w:type="dxa"/>
          </w:tcPr>
          <w:p w14:paraId="094DDB2B" w14:textId="55CE034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</w:tcPr>
          <w:p w14:paraId="5C51B6DF" w14:textId="5F17644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</w:tcPr>
          <w:p w14:paraId="3E64992E" w14:textId="722E44B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567" w:type="dxa"/>
          </w:tcPr>
          <w:p w14:paraId="65409C10" w14:textId="37231E5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</w:tcPr>
          <w:p w14:paraId="6F2DC0CB" w14:textId="4135BC8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</w:tr>
      <w:tr w:rsidR="00DE0837" w:rsidRPr="00A77B50" w14:paraId="47BFE65E" w14:textId="494A2B46" w:rsidTr="00981411">
        <w:trPr>
          <w:gridAfter w:val="1"/>
          <w:wAfter w:w="709" w:type="dxa"/>
        </w:trPr>
        <w:tc>
          <w:tcPr>
            <w:tcW w:w="426" w:type="dxa"/>
          </w:tcPr>
          <w:p w14:paraId="39486A8D" w14:textId="7F96F83D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68E8" w14:textId="08DDFEDB" w:rsidR="00DE0837" w:rsidRPr="00A77B50" w:rsidRDefault="00DE0837" w:rsidP="00DE08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экономика</w:t>
            </w:r>
          </w:p>
        </w:tc>
        <w:tc>
          <w:tcPr>
            <w:tcW w:w="712" w:type="dxa"/>
          </w:tcPr>
          <w:p w14:paraId="04C16347" w14:textId="60DC2B7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0A0A49DA" w14:textId="7FB53DD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708" w:type="dxa"/>
          </w:tcPr>
          <w:p w14:paraId="13988A51" w14:textId="4069167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7EEEE70C" w14:textId="0B256B2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6" w:type="dxa"/>
          </w:tcPr>
          <w:p w14:paraId="4F1F4C8F" w14:textId="52DE2A4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9" w:type="dxa"/>
          </w:tcPr>
          <w:p w14:paraId="0281199D" w14:textId="0A21EF5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</w:tcPr>
          <w:p w14:paraId="39CC86F0" w14:textId="792EFD7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</w:tcPr>
          <w:p w14:paraId="137D20F3" w14:textId="3B633B6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08" w:type="dxa"/>
          </w:tcPr>
          <w:p w14:paraId="5FF92B57" w14:textId="6D9F13D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09" w:type="dxa"/>
          </w:tcPr>
          <w:p w14:paraId="31368255" w14:textId="7181B65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</w:tcPr>
          <w:p w14:paraId="5EE52D62" w14:textId="10991E8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70" w:type="dxa"/>
          </w:tcPr>
          <w:p w14:paraId="45D47F02" w14:textId="2BBA330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</w:tcPr>
          <w:p w14:paraId="038A366D" w14:textId="742931D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</w:tcPr>
          <w:p w14:paraId="0A3E54A2" w14:textId="3561E3F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5D44E6CC" w14:textId="49BF123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567" w:type="dxa"/>
          </w:tcPr>
          <w:p w14:paraId="782D3F69" w14:textId="107E840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567" w:type="dxa"/>
          </w:tcPr>
          <w:p w14:paraId="73C5096A" w14:textId="29795D8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709" w:type="dxa"/>
          </w:tcPr>
          <w:p w14:paraId="492DF17D" w14:textId="28539F5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567" w:type="dxa"/>
          </w:tcPr>
          <w:p w14:paraId="4ABC4E28" w14:textId="3D0D43D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9" w:type="dxa"/>
          </w:tcPr>
          <w:p w14:paraId="3D6AFC43" w14:textId="4CA5A04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</w:tr>
      <w:tr w:rsidR="00DE0837" w:rsidRPr="00A77B50" w14:paraId="3FEE654C" w14:textId="77777777" w:rsidTr="00981411">
        <w:trPr>
          <w:gridAfter w:val="1"/>
          <w:wAfter w:w="709" w:type="dxa"/>
        </w:trPr>
        <w:tc>
          <w:tcPr>
            <w:tcW w:w="426" w:type="dxa"/>
          </w:tcPr>
          <w:p w14:paraId="5F820312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BA62" w14:textId="1302968A" w:rsidR="00DE0837" w:rsidRPr="00A77B50" w:rsidRDefault="00DE0837" w:rsidP="00DE08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B5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Информационные системы и технологии </w:t>
            </w:r>
          </w:p>
        </w:tc>
        <w:tc>
          <w:tcPr>
            <w:tcW w:w="712" w:type="dxa"/>
          </w:tcPr>
          <w:p w14:paraId="78470A34" w14:textId="108628A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</w:tcPr>
          <w:p w14:paraId="585F6D77" w14:textId="3FE2338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708" w:type="dxa"/>
          </w:tcPr>
          <w:p w14:paraId="5FF762BE" w14:textId="1B4E53A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567" w:type="dxa"/>
          </w:tcPr>
          <w:p w14:paraId="3093FE2C" w14:textId="24C40A4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706" w:type="dxa"/>
          </w:tcPr>
          <w:p w14:paraId="388AAE15" w14:textId="4B9C669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709" w:type="dxa"/>
          </w:tcPr>
          <w:p w14:paraId="3B453C23" w14:textId="6D02CC4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567" w:type="dxa"/>
          </w:tcPr>
          <w:p w14:paraId="6A20E2C1" w14:textId="7E5D1C7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709" w:type="dxa"/>
          </w:tcPr>
          <w:p w14:paraId="0AA7F05D" w14:textId="4B069CA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708" w:type="dxa"/>
          </w:tcPr>
          <w:p w14:paraId="67BCE8FD" w14:textId="66EBCF9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</w:tcPr>
          <w:p w14:paraId="55431D82" w14:textId="4438E2A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567" w:type="dxa"/>
          </w:tcPr>
          <w:p w14:paraId="0ACFD7C6" w14:textId="7A2364C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570" w:type="dxa"/>
          </w:tcPr>
          <w:p w14:paraId="62958EB6" w14:textId="4E09296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567" w:type="dxa"/>
          </w:tcPr>
          <w:p w14:paraId="1E90B668" w14:textId="1EF555B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567" w:type="dxa"/>
          </w:tcPr>
          <w:p w14:paraId="30B288E7" w14:textId="69A5F7B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567" w:type="dxa"/>
          </w:tcPr>
          <w:p w14:paraId="4C3AC695" w14:textId="271594E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567" w:type="dxa"/>
          </w:tcPr>
          <w:p w14:paraId="05E1129B" w14:textId="523E167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567" w:type="dxa"/>
          </w:tcPr>
          <w:p w14:paraId="26937AEF" w14:textId="0EE9939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709" w:type="dxa"/>
          </w:tcPr>
          <w:p w14:paraId="02DFE644" w14:textId="10492D3E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567" w:type="dxa"/>
          </w:tcPr>
          <w:p w14:paraId="62915E19" w14:textId="0555E04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709" w:type="dxa"/>
          </w:tcPr>
          <w:p w14:paraId="7DD3C30A" w14:textId="4A8AF56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DE0837" w:rsidRPr="00A77B50" w14:paraId="4CA1282A" w14:textId="77777777" w:rsidTr="00872A09">
        <w:trPr>
          <w:gridAfter w:val="1"/>
          <w:wAfter w:w="709" w:type="dxa"/>
        </w:trPr>
        <w:tc>
          <w:tcPr>
            <w:tcW w:w="426" w:type="dxa"/>
          </w:tcPr>
          <w:p w14:paraId="37B0E874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DCC" w14:textId="4FAD6F96" w:rsidR="00DE0837" w:rsidRPr="00A77B50" w:rsidRDefault="00DE0837" w:rsidP="00DE08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B5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Агроинформатика</w:t>
            </w:r>
          </w:p>
        </w:tc>
        <w:tc>
          <w:tcPr>
            <w:tcW w:w="712" w:type="dxa"/>
          </w:tcPr>
          <w:p w14:paraId="609694E9" w14:textId="4707BE3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14:paraId="0BDBABA1" w14:textId="1387793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53F212" w14:textId="042C03B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7A40F5" w14:textId="759826E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6D1AB51E" w14:textId="5288DDD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A32FFE" w14:textId="3CD2B46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74FE75" w14:textId="5958A6E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52D0E0" w14:textId="0B5C89BF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62423AE" w14:textId="4C71013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7978D1" w14:textId="2F091F3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1CC304" w14:textId="5D80482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872492C" w14:textId="74AF256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6DD2DC" w14:textId="51675AA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3F0C66" w14:textId="65A6DD4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CB9405" w14:textId="5701A76A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FA8465" w14:textId="59CDD07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B5E4D8" w14:textId="18FCDD7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18F741" w14:textId="2180330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D248B6" w14:textId="3928276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3C4EA0" w14:textId="4AFFB477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</w:tr>
      <w:tr w:rsidR="00DE0837" w:rsidRPr="00A77B50" w14:paraId="54B6CBAC" w14:textId="77777777" w:rsidTr="00872A09">
        <w:trPr>
          <w:gridAfter w:val="1"/>
          <w:wAfter w:w="709" w:type="dxa"/>
        </w:trPr>
        <w:tc>
          <w:tcPr>
            <w:tcW w:w="426" w:type="dxa"/>
          </w:tcPr>
          <w:p w14:paraId="5D8EBD81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D6E" w14:textId="4AB1DA81" w:rsidR="00DE0837" w:rsidRPr="00A77B50" w:rsidRDefault="00DE0837" w:rsidP="00DE08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E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Промышленная экология</w:t>
            </w:r>
          </w:p>
        </w:tc>
        <w:tc>
          <w:tcPr>
            <w:tcW w:w="712" w:type="dxa"/>
          </w:tcPr>
          <w:p w14:paraId="19898090" w14:textId="29CD1640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14:paraId="4B15C17E" w14:textId="7C2C4D2D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ACECEC" w14:textId="690B85D4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09CDA9" w14:textId="4D476A2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6023A183" w14:textId="24E15D9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F8059E" w14:textId="1A0A607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FC4EDF" w14:textId="15E55FFD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6A9E00" w14:textId="59B95E0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3C296F" w14:textId="4103579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E7371" w14:textId="3C4B752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6FBA5F" w14:textId="174EF849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E4DC652" w14:textId="1157A473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BE22A4" w14:textId="405E807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43A1F5" w14:textId="39B09BD2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A8E635" w14:textId="39AE708C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944D8E" w14:textId="577EA516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701ECF" w14:textId="21CA755B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5AC1AB" w14:textId="3E2E6E08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C48820" w14:textId="38F17C81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A706A5" w14:textId="2EBDDBC5" w:rsidR="00DE0837" w:rsidRPr="00A77B50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DE0837" w:rsidRPr="00A77B50" w14:paraId="61F0140A" w14:textId="77777777" w:rsidTr="00FC7464">
        <w:trPr>
          <w:gridAfter w:val="1"/>
          <w:wAfter w:w="709" w:type="dxa"/>
        </w:trPr>
        <w:tc>
          <w:tcPr>
            <w:tcW w:w="426" w:type="dxa"/>
          </w:tcPr>
          <w:p w14:paraId="61DA4107" w14:textId="77777777" w:rsidR="00DE0837" w:rsidRPr="00A77B50" w:rsidRDefault="00DE0837" w:rsidP="00DE083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6C0" w14:textId="66232FB5" w:rsidR="00DE0837" w:rsidRPr="00821EF4" w:rsidRDefault="00DE0837" w:rsidP="00DE08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Индустриальный менеджмент</w:t>
            </w:r>
          </w:p>
        </w:tc>
        <w:tc>
          <w:tcPr>
            <w:tcW w:w="712" w:type="dxa"/>
          </w:tcPr>
          <w:p w14:paraId="79F2DB3A" w14:textId="6EEA2A30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4D14B36" w14:textId="72A0DA88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3F3C4C" w14:textId="086C9285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F8F5D1" w14:textId="7FF43244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29FB3456" w14:textId="3DD9FBFD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137FD1" w14:textId="6DCCB744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1B2DB8" w14:textId="738A3FDE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B5DFE8" w14:textId="1EB7DE71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5BAF0E" w14:textId="0FA72082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579BE0" w14:textId="50E9E047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03E0E0" w14:textId="20868A6D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34D6DEFF" w14:textId="1DF99579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35AC83" w14:textId="03690658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27E931" w14:textId="0701E4C9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29E135" w14:textId="31C34F9B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B17104" w14:textId="6B0BB7B2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497A39" w14:textId="79A07AE8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E2B965" w14:textId="36D02972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EF259E" w14:textId="4FB72008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82F4A4" w14:textId="65A61146" w:rsidR="00DE0837" w:rsidRDefault="00DE0837" w:rsidP="00DE0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C7464" w:rsidRPr="00A77B50" w14:paraId="5010F0F0" w14:textId="77777777" w:rsidTr="00FC7464">
        <w:trPr>
          <w:gridAfter w:val="1"/>
          <w:wAfter w:w="709" w:type="dxa"/>
        </w:trPr>
        <w:tc>
          <w:tcPr>
            <w:tcW w:w="426" w:type="dxa"/>
          </w:tcPr>
          <w:p w14:paraId="0580A8A0" w14:textId="77777777" w:rsidR="00FC7464" w:rsidRPr="00A77B50" w:rsidRDefault="00FC7464" w:rsidP="00FC746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50B" w14:textId="36E60B37" w:rsidR="00FC7464" w:rsidRPr="00FD61AE" w:rsidRDefault="00FC7464" w:rsidP="00FC746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D61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Итого по институту цифровой экономики и устойчивого развития</w:t>
            </w:r>
          </w:p>
        </w:tc>
        <w:tc>
          <w:tcPr>
            <w:tcW w:w="712" w:type="dxa"/>
          </w:tcPr>
          <w:p w14:paraId="0FE95A91" w14:textId="77777777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F0CB9F" w14:textId="77777777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B56334" w14:textId="6905789B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567" w:type="dxa"/>
          </w:tcPr>
          <w:p w14:paraId="012D2BD7" w14:textId="77777777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E0367" w14:textId="77777777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AB6AF4" w14:textId="3CF78D21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sz w:val="20"/>
                <w:szCs w:val="20"/>
              </w:rPr>
              <w:t>79,4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DACC" w14:textId="2F45BEC4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9AE1" w14:textId="740B7DAC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6A40" w14:textId="10C7B48A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0226" w14:textId="7BF37C5A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65108" w14:textId="2CCFEA98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8908" w14:textId="467AB9B1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8CBC0" w14:textId="21391545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6868" w14:textId="1AB9C723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2796" w14:textId="7FD6CA2D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7C1C" w14:textId="4D6E1E7A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171C" w14:textId="48FB9768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7E50" w14:textId="7107C566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A78A" w14:textId="30EDF044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4939" w14:textId="1BFA9C1B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05B8" w14:textId="1A0483A3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40FA" w14:textId="50CF75A7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AE8E" w14:textId="5983A146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6177" w14:textId="33D251EE" w:rsidR="00FC7464" w:rsidRP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4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79,2</w:t>
            </w:r>
          </w:p>
        </w:tc>
      </w:tr>
      <w:tr w:rsidR="00FC7464" w:rsidRPr="00A77B50" w14:paraId="1CC9F8B7" w14:textId="77777777" w:rsidTr="00872A09">
        <w:trPr>
          <w:gridAfter w:val="1"/>
          <w:wAfter w:w="709" w:type="dxa"/>
        </w:trPr>
        <w:tc>
          <w:tcPr>
            <w:tcW w:w="16161" w:type="dxa"/>
            <w:gridSpan w:val="22"/>
          </w:tcPr>
          <w:p w14:paraId="7E150B38" w14:textId="77777777" w:rsidR="00FC7464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7DA25E" w14:textId="491CAFAF" w:rsidR="00FC7464" w:rsidRPr="00E53A82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A82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гуманитарной, спортивной и военной подготовки</w:t>
            </w:r>
            <w:r w:rsidR="00E53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E53A82">
              <w:rPr>
                <w:rFonts w:ascii="Times New Roman" w:hAnsi="Times New Roman" w:cs="Times New Roman"/>
                <w:b/>
                <w:sz w:val="24"/>
                <w:szCs w:val="24"/>
              </w:rPr>
              <w:t>210 респондентов / средний балл 84,0</w:t>
            </w:r>
          </w:p>
          <w:p w14:paraId="00CB92C3" w14:textId="15B46B06" w:rsidR="00FC7464" w:rsidRPr="00A770D6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FC7464" w:rsidRPr="00A77B50" w14:paraId="14CC749C" w14:textId="5862032B" w:rsidTr="00981411">
        <w:trPr>
          <w:gridAfter w:val="1"/>
          <w:wAfter w:w="709" w:type="dxa"/>
        </w:trPr>
        <w:tc>
          <w:tcPr>
            <w:tcW w:w="426" w:type="dxa"/>
          </w:tcPr>
          <w:p w14:paraId="3DD3099A" w14:textId="77777777" w:rsidR="00FC7464" w:rsidRPr="00A77B50" w:rsidRDefault="00FC7464" w:rsidP="00FC746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FBF" w14:textId="2385DB85" w:rsidR="00FC7464" w:rsidRPr="00A77B50" w:rsidRDefault="00FC7464" w:rsidP="00FC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военная подготовка и физическая культура </w:t>
            </w:r>
          </w:p>
        </w:tc>
        <w:tc>
          <w:tcPr>
            <w:tcW w:w="712" w:type="dxa"/>
          </w:tcPr>
          <w:p w14:paraId="5DAE6451" w14:textId="44FA3192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14:paraId="064B60C7" w14:textId="5172A479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8" w:type="dxa"/>
          </w:tcPr>
          <w:p w14:paraId="450C763B" w14:textId="1958C872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6203BE5B" w14:textId="70C62161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6" w:type="dxa"/>
          </w:tcPr>
          <w:p w14:paraId="5F69E4B1" w14:textId="33BFCD2A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709" w:type="dxa"/>
          </w:tcPr>
          <w:p w14:paraId="7BEC6E86" w14:textId="023220B6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</w:tcPr>
          <w:p w14:paraId="66B9D7C4" w14:textId="7A2C944E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709" w:type="dxa"/>
          </w:tcPr>
          <w:p w14:paraId="33CC815E" w14:textId="73BED2A0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708" w:type="dxa"/>
          </w:tcPr>
          <w:p w14:paraId="60717FCA" w14:textId="717C3736" w:rsidR="00FC7464" w:rsidRPr="00A77B50" w:rsidRDefault="00FC7464" w:rsidP="00FC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709" w:type="dxa"/>
          </w:tcPr>
          <w:p w14:paraId="2F888A41" w14:textId="15C401B7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</w:tcPr>
          <w:p w14:paraId="15E2C4E1" w14:textId="46901BB4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570" w:type="dxa"/>
          </w:tcPr>
          <w:p w14:paraId="2B9A83B1" w14:textId="4FBEB6A9" w:rsidR="00FC7464" w:rsidRPr="00A77B50" w:rsidRDefault="00FC7464" w:rsidP="00FC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</w:tcPr>
          <w:p w14:paraId="415917D2" w14:textId="38B0093F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567" w:type="dxa"/>
          </w:tcPr>
          <w:p w14:paraId="70535F39" w14:textId="200ACE7B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67" w:type="dxa"/>
          </w:tcPr>
          <w:p w14:paraId="7C899F8E" w14:textId="78C6DB96" w:rsidR="00FC7464" w:rsidRPr="00A77B50" w:rsidRDefault="00FC7464" w:rsidP="00FC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0554DF71" w14:textId="792EC5D6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567" w:type="dxa"/>
          </w:tcPr>
          <w:p w14:paraId="759A28FC" w14:textId="744F53F5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709" w:type="dxa"/>
          </w:tcPr>
          <w:p w14:paraId="7282EE75" w14:textId="70DD097E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567" w:type="dxa"/>
          </w:tcPr>
          <w:p w14:paraId="4D72A12B" w14:textId="6226F621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</w:tcPr>
          <w:p w14:paraId="43206D8D" w14:textId="33B51A5E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</w:tr>
      <w:tr w:rsidR="00FC7464" w:rsidRPr="00A77B50" w14:paraId="1B3CEEC1" w14:textId="4E178766" w:rsidTr="00981411">
        <w:trPr>
          <w:gridAfter w:val="1"/>
          <w:wAfter w:w="709" w:type="dxa"/>
        </w:trPr>
        <w:tc>
          <w:tcPr>
            <w:tcW w:w="426" w:type="dxa"/>
          </w:tcPr>
          <w:p w14:paraId="124FA381" w14:textId="77777777" w:rsidR="00FC7464" w:rsidRPr="00A77B50" w:rsidRDefault="00FC7464" w:rsidP="00FC7464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EBE" w14:textId="6BF5736C" w:rsidR="00FC7464" w:rsidRPr="00A77B50" w:rsidRDefault="00FC7464" w:rsidP="00FC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Calibri" w:hAnsi="Times New Roman" w:cs="Times New Roman"/>
                <w:sz w:val="20"/>
                <w:szCs w:val="20"/>
              </w:rPr>
              <w:t>Физкультура и спорт</w:t>
            </w:r>
          </w:p>
        </w:tc>
        <w:tc>
          <w:tcPr>
            <w:tcW w:w="712" w:type="dxa"/>
          </w:tcPr>
          <w:p w14:paraId="7FB3BF4F" w14:textId="09AF6F67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67" w:type="dxa"/>
          </w:tcPr>
          <w:p w14:paraId="2DBF340F" w14:textId="3F31E19B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708" w:type="dxa"/>
          </w:tcPr>
          <w:p w14:paraId="204D2946" w14:textId="65AB7BA2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567" w:type="dxa"/>
          </w:tcPr>
          <w:p w14:paraId="5C866210" w14:textId="7E88E0FC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6" w:type="dxa"/>
          </w:tcPr>
          <w:p w14:paraId="08AA061E" w14:textId="04EA95D0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709" w:type="dxa"/>
          </w:tcPr>
          <w:p w14:paraId="47547C44" w14:textId="46F0013C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67" w:type="dxa"/>
          </w:tcPr>
          <w:p w14:paraId="068ACD1D" w14:textId="2697D2C4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9" w:type="dxa"/>
          </w:tcPr>
          <w:p w14:paraId="56E272FF" w14:textId="59F84DB0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8" w:type="dxa"/>
          </w:tcPr>
          <w:p w14:paraId="25D48F66" w14:textId="73215874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709" w:type="dxa"/>
          </w:tcPr>
          <w:p w14:paraId="61ED7328" w14:textId="5A5195B5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567" w:type="dxa"/>
          </w:tcPr>
          <w:p w14:paraId="3687FC27" w14:textId="5B86EC4F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570" w:type="dxa"/>
          </w:tcPr>
          <w:p w14:paraId="5B717FB7" w14:textId="55FB147D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567" w:type="dxa"/>
          </w:tcPr>
          <w:p w14:paraId="4AE6EC70" w14:textId="29FE87A9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567" w:type="dxa"/>
          </w:tcPr>
          <w:p w14:paraId="44E94BE0" w14:textId="2C5E0B5B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567" w:type="dxa"/>
          </w:tcPr>
          <w:p w14:paraId="10CD76CE" w14:textId="62016B3D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567" w:type="dxa"/>
          </w:tcPr>
          <w:p w14:paraId="1622879A" w14:textId="495A32FA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567" w:type="dxa"/>
          </w:tcPr>
          <w:p w14:paraId="7EEDA6CF" w14:textId="387E8BDA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</w:tcPr>
          <w:p w14:paraId="22A46F7C" w14:textId="73159174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</w:tcPr>
          <w:p w14:paraId="6056438D" w14:textId="1528DC77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709" w:type="dxa"/>
          </w:tcPr>
          <w:p w14:paraId="77B23156" w14:textId="116912D3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</w:tr>
      <w:tr w:rsidR="00FC7464" w:rsidRPr="00A77B50" w14:paraId="73A216A9" w14:textId="0A1BB5EB" w:rsidTr="00FC7464">
        <w:trPr>
          <w:gridAfter w:val="1"/>
          <w:wAfter w:w="709" w:type="dxa"/>
        </w:trPr>
        <w:tc>
          <w:tcPr>
            <w:tcW w:w="426" w:type="dxa"/>
          </w:tcPr>
          <w:p w14:paraId="0BA02AA6" w14:textId="77777777" w:rsidR="00FC7464" w:rsidRPr="00A77B50" w:rsidRDefault="00FC7464" w:rsidP="00FC746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CF30" w14:textId="4259DF49" w:rsidR="00FC7464" w:rsidRPr="00A77B50" w:rsidRDefault="00FC7464" w:rsidP="00FC7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Визуальное искусство, художественный труд и графика </w:t>
            </w:r>
          </w:p>
        </w:tc>
        <w:tc>
          <w:tcPr>
            <w:tcW w:w="712" w:type="dxa"/>
          </w:tcPr>
          <w:p w14:paraId="406936B6" w14:textId="2221B3D7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14:paraId="1F64A887" w14:textId="7858F341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0ACDEE6" w14:textId="11AEC89F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064BEB" w14:textId="756F6605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4D3FC2B3" w14:textId="51C2F186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30A966" w14:textId="27BCE3E4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2C57CF" w14:textId="29B5A4EE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62798F" w14:textId="1FE2A6C9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3EF9A9" w14:textId="20484442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B26AA5" w14:textId="414244B8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09D2F4" w14:textId="76CD93C5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E625967" w14:textId="41A377E2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062C82" w14:textId="23CA44E0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3667F4" w14:textId="0C65E712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644F16" w14:textId="00278687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FC81E8" w14:textId="3DEE76D9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A7AEA6" w14:textId="3B511229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2A739A" w14:textId="6B6F528D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61EFE5" w14:textId="12A232B7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1EADA5" w14:textId="332AD40F" w:rsidR="00FC7464" w:rsidRPr="00A77B50" w:rsidRDefault="00FC7464" w:rsidP="00FC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</w:tr>
      <w:tr w:rsidR="00FC7464" w:rsidRPr="00A77B50" w14:paraId="0808FAA1" w14:textId="77777777" w:rsidTr="00B43427">
        <w:trPr>
          <w:gridAfter w:val="1"/>
          <w:wAfter w:w="709" w:type="dxa"/>
        </w:trPr>
        <w:tc>
          <w:tcPr>
            <w:tcW w:w="426" w:type="dxa"/>
          </w:tcPr>
          <w:p w14:paraId="49A4CA31" w14:textId="77777777" w:rsidR="00FC7464" w:rsidRPr="00A77B50" w:rsidRDefault="00FC7464" w:rsidP="00FC7464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B82" w14:textId="6BEF5F83" w:rsidR="00FC7464" w:rsidRPr="00A77B50" w:rsidRDefault="00FC7464" w:rsidP="00FC74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A77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факультету гуманитарной, спортивной и военной подготовки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27E63CE0" w14:textId="77777777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F6F7EA" w14:textId="77777777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739EAC" w14:textId="46BA1CFD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F2A0C8" w14:textId="77777777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266790" w14:textId="77777777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9AFB29" w14:textId="650EF052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sz w:val="20"/>
                <w:szCs w:val="20"/>
              </w:rPr>
              <w:t>84,0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2318" w14:textId="5D31D33B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2954" w14:textId="5B81623D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8502" w14:textId="33457FD6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838F" w14:textId="315D8D4B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B2A8" w14:textId="5F2196E7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A93B" w14:textId="3176AFEE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F9E1" w14:textId="12D2451C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DE1D" w14:textId="49535BA0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F345" w14:textId="1DEEDC13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9E45" w14:textId="02B027F3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8ECF" w14:textId="57E382C4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A1EC" w14:textId="0EA88A44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A4FD" w14:textId="69ADC049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57FA" w14:textId="406F04A0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</w:t>
            </w:r>
            <w:r w:rsidR="00BC026A"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D208" w14:textId="5D673F11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704B" w14:textId="75F58F29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</w:t>
            </w:r>
            <w:r w:rsidR="00BC026A"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E2F4" w14:textId="671B93B4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4B88E" w14:textId="6421E521" w:rsidR="00FC7464" w:rsidRPr="00BC026A" w:rsidRDefault="00FC7464" w:rsidP="00FC74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2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83,1</w:t>
            </w:r>
          </w:p>
        </w:tc>
      </w:tr>
      <w:tr w:rsidR="00B43427" w:rsidRPr="00A77B50" w14:paraId="413B6767" w14:textId="77777777" w:rsidTr="00B43427">
        <w:trPr>
          <w:gridAfter w:val="1"/>
          <w:wAfter w:w="709" w:type="dxa"/>
        </w:trPr>
        <w:tc>
          <w:tcPr>
            <w:tcW w:w="426" w:type="dxa"/>
          </w:tcPr>
          <w:p w14:paraId="13535C69" w14:textId="77777777" w:rsidR="00B43427" w:rsidRPr="00A77B50" w:rsidRDefault="00B43427" w:rsidP="00B43427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E8A9" w14:textId="79005F2E" w:rsidR="00B43427" w:rsidRPr="00A77B50" w:rsidRDefault="00B43427" w:rsidP="00B434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 по университетту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5DEF" w14:textId="3B1C5DD8" w:rsidR="00B43427" w:rsidRPr="0079772E" w:rsidRDefault="00B43427" w:rsidP="00B43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58B1" w14:textId="433152DD" w:rsidR="00B43427" w:rsidRPr="0079772E" w:rsidRDefault="00B43427" w:rsidP="00B434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4EA5" w14:textId="3529805D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D721" w14:textId="142E4DD3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AF88" w14:textId="4C2B3714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C421" w14:textId="5574A541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0A04" w14:textId="30ECE6FD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282E" w14:textId="384F7EF7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</w:t>
            </w:r>
            <w:r w:rsidR="00993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0F68" w14:textId="6CD44185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C014" w14:textId="75EC6A66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B20E" w14:textId="09BABC46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A76B" w14:textId="5E64026C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6FBE" w14:textId="6054FA3D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8484" w14:textId="17036515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</w:t>
            </w:r>
            <w:r w:rsidR="00993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BA82" w14:textId="0FDF5E05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DF20" w14:textId="7907B06C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968F" w14:textId="35B0A5B5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ADCF" w14:textId="370824D5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D170" w14:textId="12782E09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09D9D" w14:textId="0590FD04" w:rsidR="00B43427" w:rsidRPr="00B43427" w:rsidRDefault="00B43427" w:rsidP="00B43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342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81,2</w:t>
            </w:r>
          </w:p>
        </w:tc>
      </w:tr>
    </w:tbl>
    <w:p w14:paraId="226156EF" w14:textId="3ADA3BE1" w:rsidR="00EB1780" w:rsidRPr="00997751" w:rsidRDefault="00EB1780" w:rsidP="00EB178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C1EF91" w14:textId="10189783" w:rsidR="00EB1780" w:rsidRPr="00997751" w:rsidRDefault="00692A18" w:rsidP="00EB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6198CF1" wp14:editId="7CD83150">
            <wp:extent cx="7810500" cy="4805045"/>
            <wp:effectExtent l="0" t="0" r="0" b="1460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7921744-E571-4E55-AFAC-52B275A849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06E8A3" w14:textId="6512F1B2" w:rsidR="00EB1780" w:rsidRDefault="00EB1780" w:rsidP="00EB1780">
      <w:pPr>
        <w:jc w:val="center"/>
        <w:rPr>
          <w:noProof/>
        </w:rPr>
      </w:pPr>
    </w:p>
    <w:p w14:paraId="649E183D" w14:textId="2A6B9A95" w:rsidR="000403BE" w:rsidRDefault="000403BE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69280" w14:textId="3887B89A" w:rsidR="000403BE" w:rsidRDefault="005F5B1B" w:rsidP="002B7B84">
      <w:pPr>
        <w:tabs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B7CF48" wp14:editId="5FE9B0A8">
            <wp:extent cx="7857490" cy="6567170"/>
            <wp:effectExtent l="0" t="0" r="10160" b="508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19078737-6720-44B5-8037-6AAD0A99E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EC4F982" w14:textId="6696DEDA" w:rsidR="000403BE" w:rsidRDefault="000403BE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2A093" w14:textId="77777777" w:rsidR="008F15EA" w:rsidRDefault="008F15EA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605DB" w14:textId="1D877417" w:rsidR="0032486F" w:rsidRDefault="0032486F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76E1B7" w14:textId="7A246370" w:rsidR="00BB499B" w:rsidRDefault="00BB499B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7AC08" w14:textId="757C83FE" w:rsidR="007C441B" w:rsidRDefault="00A4014B" w:rsidP="00EB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4E097F8" wp14:editId="6F7B4BCE">
            <wp:extent cx="8553450" cy="4943475"/>
            <wp:effectExtent l="0" t="0" r="0" b="9525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9D5F1F90-9585-423F-8981-0D2B2C4C9E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D3AD9B" w14:textId="14B7E941" w:rsidR="007C441B" w:rsidRDefault="007C441B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C2333" w14:textId="2B5F4B66" w:rsidR="007C441B" w:rsidRDefault="007C441B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C42E1" w14:textId="7BC20E0F" w:rsidR="007C441B" w:rsidRDefault="007C441B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98577" w14:textId="2E06FC1A" w:rsidR="007C441B" w:rsidRDefault="00C23651" w:rsidP="00EB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23B8C" wp14:editId="7E6D70B6">
                <wp:simplePos x="0" y="0"/>
                <wp:positionH relativeFrom="column">
                  <wp:posOffset>7096125</wp:posOffset>
                </wp:positionH>
                <wp:positionV relativeFrom="paragraph">
                  <wp:posOffset>4289424</wp:posOffset>
                </wp:positionV>
                <wp:extent cx="1381125" cy="866775"/>
                <wp:effectExtent l="0" t="0" r="28575" b="28575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66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FBED2" w14:textId="13A44EFD" w:rsidR="00E21AD5" w:rsidRDefault="00E21AD5" w:rsidP="006B2D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D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среднем по институту</w:t>
                            </w:r>
                          </w:p>
                          <w:p w14:paraId="28CF88C2" w14:textId="289C03EF" w:rsidR="00E21AD5" w:rsidRPr="006B2DC0" w:rsidRDefault="00E21AD5" w:rsidP="006B2D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D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81,3 %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23B8C" id="Прямоугольник: скругленные углы 9" o:spid="_x0000_s1026" style="position:absolute;left:0;text-align:left;margin-left:558.75pt;margin-top:337.75pt;width:108.75pt;height:6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" fillcolor="#ffc000" strokecolor="#1f3763 [1604]" strokeweight="1pt">
                <v:stroke joinstyle="miter"/>
                <v:textbox>
                  <w:txbxContent>
                    <w:p w14:paraId="044FBED2" w14:textId="13A44EFD" w:rsidR="00E21AD5" w:rsidRDefault="00E21AD5" w:rsidP="006B2D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D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среднем по институту</w:t>
                      </w:r>
                    </w:p>
                    <w:p w14:paraId="28CF88C2" w14:textId="289C03EF" w:rsidR="00E21AD5" w:rsidRPr="006B2DC0" w:rsidRDefault="00E21AD5" w:rsidP="006B2D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D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81,3 %</w:t>
                      </w:r>
                    </w:p>
                  </w:txbxContent>
                </v:textbox>
              </v:roundrect>
            </w:pict>
          </mc:Fallback>
        </mc:AlternateContent>
      </w:r>
      <w:r w:rsidR="00A11635">
        <w:rPr>
          <w:noProof/>
        </w:rPr>
        <w:drawing>
          <wp:inline distT="0" distB="0" distL="0" distR="0" wp14:anchorId="7350AAD9" wp14:editId="34489C7B">
            <wp:extent cx="7877175" cy="5934075"/>
            <wp:effectExtent l="0" t="0" r="9525" b="9525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D6370380-C7FC-46E8-AFAA-E41ED7E0DE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B3BD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EB2A44" w14:textId="13E82FF4" w:rsidR="007C441B" w:rsidRDefault="007C74C3" w:rsidP="00EB1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46D25" wp14:editId="3C141C9E">
                <wp:simplePos x="0" y="0"/>
                <wp:positionH relativeFrom="column">
                  <wp:posOffset>6896100</wp:posOffset>
                </wp:positionH>
                <wp:positionV relativeFrom="paragraph">
                  <wp:posOffset>4329430</wp:posOffset>
                </wp:positionV>
                <wp:extent cx="1428750" cy="809625"/>
                <wp:effectExtent l="0" t="0" r="19050" b="2857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96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5E42A" w14:textId="3FC7DD62" w:rsidR="00E21AD5" w:rsidRPr="006B2DC0" w:rsidRDefault="00E21AD5" w:rsidP="006B2D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D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среднем по институту</w:t>
                            </w:r>
                          </w:p>
                          <w:p w14:paraId="7184DB81" w14:textId="496E18C4" w:rsidR="00E21AD5" w:rsidRPr="006B2DC0" w:rsidRDefault="00E21AD5" w:rsidP="006B2D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B2DC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79,4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%</w:t>
                            </w:r>
                          </w:p>
                          <w:p w14:paraId="5EE2D9BC" w14:textId="77777777" w:rsidR="00E21AD5" w:rsidRPr="006B2DC0" w:rsidRDefault="00E21AD5" w:rsidP="007C74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846D25" id="Прямоугольник: скругленные углы 14" o:spid="_x0000_s1027" style="position:absolute;left:0;text-align:left;margin-left:543pt;margin-top:340.9pt;width:112.5pt;height:6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" fillcolor="#747070 [1614]" strokecolor="#1f3763 [1604]" strokeweight="1pt">
                <v:stroke joinstyle="miter"/>
                <v:textbox>
                  <w:txbxContent>
                    <w:p w14:paraId="38F5E42A" w14:textId="3FC7DD62" w:rsidR="00E21AD5" w:rsidRPr="006B2DC0" w:rsidRDefault="00E21AD5" w:rsidP="006B2D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D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среднем по институту</w:t>
                      </w:r>
                    </w:p>
                    <w:p w14:paraId="7184DB81" w14:textId="496E18C4" w:rsidR="00E21AD5" w:rsidRPr="006B2DC0" w:rsidRDefault="00E21AD5" w:rsidP="006B2D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B2DC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79,4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%</w:t>
                      </w:r>
                    </w:p>
                    <w:p w14:paraId="5EE2D9BC" w14:textId="77777777" w:rsidR="00E21AD5" w:rsidRPr="006B2DC0" w:rsidRDefault="00E21AD5" w:rsidP="007C74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529F66E" wp14:editId="49D1537D">
            <wp:extent cx="7762876" cy="5386390"/>
            <wp:effectExtent l="0" t="0" r="9525" b="508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3D879360-F390-48A7-82E1-EE3EDD5DAF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1B9720D" w14:textId="2C6522E1" w:rsidR="007C441B" w:rsidRDefault="007C441B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F9076A" w14:textId="3C284C35" w:rsidR="007C441B" w:rsidRDefault="007C441B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FD860A" w14:textId="270C1CD4" w:rsidR="00DE65C1" w:rsidRDefault="00DE65C1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032C0" w14:textId="37EC6276" w:rsidR="00DE65C1" w:rsidRDefault="00DE65C1" w:rsidP="00350E14">
      <w:pPr>
        <w:rPr>
          <w:rFonts w:ascii="Times New Roman" w:hAnsi="Times New Roman" w:cs="Times New Roman"/>
          <w:sz w:val="28"/>
          <w:szCs w:val="28"/>
        </w:rPr>
      </w:pPr>
    </w:p>
    <w:p w14:paraId="028A1CF1" w14:textId="512C4C29" w:rsidR="006127BE" w:rsidRDefault="00D750A4" w:rsidP="00350E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2C69469" w14:textId="771E7B2D" w:rsidR="006127BE" w:rsidRDefault="00D750A4" w:rsidP="00D750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685FD6" wp14:editId="14302802">
            <wp:extent cx="7210425" cy="46101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BB75B1A7-1E98-483A-847D-1CC5692AD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42CC60" w14:textId="77777777" w:rsidR="006127BE" w:rsidRDefault="006127BE" w:rsidP="00350E14">
      <w:pPr>
        <w:rPr>
          <w:rFonts w:ascii="Times New Roman" w:hAnsi="Times New Roman" w:cs="Times New Roman"/>
          <w:sz w:val="28"/>
          <w:szCs w:val="28"/>
        </w:rPr>
      </w:pPr>
    </w:p>
    <w:p w14:paraId="4012385C" w14:textId="1608FF16" w:rsidR="00DE65C1" w:rsidRDefault="00DE65C1" w:rsidP="00EB17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722EA46A" w14:textId="60A7F07A" w:rsidR="00DE65C1" w:rsidRDefault="005E63D7" w:rsidP="00EB1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5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AA5FA" wp14:editId="08E74FC0">
                <wp:simplePos x="0" y="0"/>
                <wp:positionH relativeFrom="column">
                  <wp:posOffset>6429375</wp:posOffset>
                </wp:positionH>
                <wp:positionV relativeFrom="paragraph">
                  <wp:posOffset>3618865</wp:posOffset>
                </wp:positionV>
                <wp:extent cx="1598850" cy="858976"/>
                <wp:effectExtent l="19050" t="19050" r="20955" b="17780"/>
                <wp:wrapNone/>
                <wp:docPr id="10" name="Овал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850" cy="85897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77C137" w14:textId="15182A5C" w:rsidR="00E21AD5" w:rsidRDefault="00E21AD5" w:rsidP="00DE65C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10758A"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В среднем по институту </w:t>
                            </w: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74,9</w:t>
                            </w:r>
                          </w:p>
                        </w:txbxContent>
                      </wps:txbx>
                      <wps:bodyPr vertOverflow="clip"/>
                    </wps:wsp>
                  </a:graphicData>
                </a:graphic>
              </wp:anchor>
            </w:drawing>
          </mc:Choice>
          <mc:Fallback>
            <w:pict>
              <v:oval w14:anchorId="197AA5FA" id="Овал 1" o:spid="_x0000_s1028" style="position:absolute;left:0;text-align:left;margin-left:506.25pt;margin-top:284.95pt;width:125.9pt;height:6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" fillcolor="window" strokecolor="#ffc000 [3207]" strokeweight="3pt">
                <v:stroke joinstyle="miter"/>
                <v:textbox>
                  <w:txbxContent>
                    <w:p w14:paraId="2D77C137" w14:textId="15182A5C" w:rsidR="00E21AD5" w:rsidRDefault="00E21AD5" w:rsidP="00DE65C1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10758A">
                        <w:rPr>
                          <w:rFonts w:eastAsia="+mn-ea"/>
                          <w:b/>
                          <w:bCs/>
                          <w:color w:val="0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В среднем по институту </w:t>
                      </w:r>
                      <w:r>
                        <w:rPr>
                          <w:rFonts w:eastAsia="+mn-ea"/>
                          <w:b/>
                          <w:bCs/>
                          <w:color w:val="00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74,9</w:t>
                      </w:r>
                    </w:p>
                  </w:txbxContent>
                </v:textbox>
              </v:oval>
            </w:pict>
          </mc:Fallback>
        </mc:AlternateContent>
      </w:r>
    </w:p>
    <w:p w14:paraId="4AB976BA" w14:textId="480CA785" w:rsidR="00350E14" w:rsidRDefault="00350E14" w:rsidP="00EB17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0E14" w:rsidSect="00B367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A2556"/>
    <w:multiLevelType w:val="hybridMultilevel"/>
    <w:tmpl w:val="49E09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661"/>
    <w:multiLevelType w:val="hybridMultilevel"/>
    <w:tmpl w:val="CBD68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739F8"/>
    <w:multiLevelType w:val="hybridMultilevel"/>
    <w:tmpl w:val="2380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21D9"/>
    <w:multiLevelType w:val="hybridMultilevel"/>
    <w:tmpl w:val="55147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B00F3"/>
    <w:multiLevelType w:val="hybridMultilevel"/>
    <w:tmpl w:val="49E09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20FDD"/>
    <w:multiLevelType w:val="hybridMultilevel"/>
    <w:tmpl w:val="C04EECBE"/>
    <w:lvl w:ilvl="0" w:tplc="0AA0F6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4364"/>
    <w:multiLevelType w:val="hybridMultilevel"/>
    <w:tmpl w:val="4D447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A48EB"/>
    <w:multiLevelType w:val="hybridMultilevel"/>
    <w:tmpl w:val="476E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42"/>
    <w:rsid w:val="00005CF6"/>
    <w:rsid w:val="00012810"/>
    <w:rsid w:val="00015484"/>
    <w:rsid w:val="0001781A"/>
    <w:rsid w:val="00021CAD"/>
    <w:rsid w:val="00023A82"/>
    <w:rsid w:val="00033569"/>
    <w:rsid w:val="000403BE"/>
    <w:rsid w:val="00043A8B"/>
    <w:rsid w:val="0005013B"/>
    <w:rsid w:val="00056717"/>
    <w:rsid w:val="000617C4"/>
    <w:rsid w:val="000630CB"/>
    <w:rsid w:val="000662C3"/>
    <w:rsid w:val="00090CE7"/>
    <w:rsid w:val="000A75A8"/>
    <w:rsid w:val="000B26B7"/>
    <w:rsid w:val="000C1E2E"/>
    <w:rsid w:val="000C2FE8"/>
    <w:rsid w:val="000D5274"/>
    <w:rsid w:val="000D595B"/>
    <w:rsid w:val="000D7F0D"/>
    <w:rsid w:val="000E277B"/>
    <w:rsid w:val="000E6AF0"/>
    <w:rsid w:val="000F45EF"/>
    <w:rsid w:val="000F6610"/>
    <w:rsid w:val="000F7180"/>
    <w:rsid w:val="000F742B"/>
    <w:rsid w:val="0010758A"/>
    <w:rsid w:val="00112728"/>
    <w:rsid w:val="00120BAB"/>
    <w:rsid w:val="001210F8"/>
    <w:rsid w:val="00127AA0"/>
    <w:rsid w:val="00132E64"/>
    <w:rsid w:val="001342C8"/>
    <w:rsid w:val="00136B3A"/>
    <w:rsid w:val="00141E89"/>
    <w:rsid w:val="00142837"/>
    <w:rsid w:val="00145A7F"/>
    <w:rsid w:val="001540A9"/>
    <w:rsid w:val="001552FB"/>
    <w:rsid w:val="00157AC1"/>
    <w:rsid w:val="00170946"/>
    <w:rsid w:val="00174425"/>
    <w:rsid w:val="00182D7A"/>
    <w:rsid w:val="001847A5"/>
    <w:rsid w:val="00196BBA"/>
    <w:rsid w:val="001A1E4A"/>
    <w:rsid w:val="001A3D5A"/>
    <w:rsid w:val="001A5DE0"/>
    <w:rsid w:val="001A60C6"/>
    <w:rsid w:val="001C4549"/>
    <w:rsid w:val="001D1BD9"/>
    <w:rsid w:val="001D3937"/>
    <w:rsid w:val="001E6528"/>
    <w:rsid w:val="002073DB"/>
    <w:rsid w:val="00213C73"/>
    <w:rsid w:val="00226C78"/>
    <w:rsid w:val="00227304"/>
    <w:rsid w:val="00230058"/>
    <w:rsid w:val="002374E3"/>
    <w:rsid w:val="00240C1F"/>
    <w:rsid w:val="002416C9"/>
    <w:rsid w:val="00242EA3"/>
    <w:rsid w:val="00243CA4"/>
    <w:rsid w:val="00244560"/>
    <w:rsid w:val="00245E0F"/>
    <w:rsid w:val="00245E34"/>
    <w:rsid w:val="002714D9"/>
    <w:rsid w:val="00280AD6"/>
    <w:rsid w:val="0028264D"/>
    <w:rsid w:val="00297A6C"/>
    <w:rsid w:val="002A1ACB"/>
    <w:rsid w:val="002A43F3"/>
    <w:rsid w:val="002B20F9"/>
    <w:rsid w:val="002B3BD4"/>
    <w:rsid w:val="002B7B84"/>
    <w:rsid w:val="002C1394"/>
    <w:rsid w:val="002F380F"/>
    <w:rsid w:val="002F6EC6"/>
    <w:rsid w:val="002F7DCC"/>
    <w:rsid w:val="002F7E63"/>
    <w:rsid w:val="00300565"/>
    <w:rsid w:val="00300BAC"/>
    <w:rsid w:val="003043D4"/>
    <w:rsid w:val="00315F55"/>
    <w:rsid w:val="003166BE"/>
    <w:rsid w:val="00322151"/>
    <w:rsid w:val="0032486F"/>
    <w:rsid w:val="00324928"/>
    <w:rsid w:val="00344F67"/>
    <w:rsid w:val="00350E14"/>
    <w:rsid w:val="0035753A"/>
    <w:rsid w:val="00365296"/>
    <w:rsid w:val="00370654"/>
    <w:rsid w:val="00374C46"/>
    <w:rsid w:val="00385091"/>
    <w:rsid w:val="00390F7F"/>
    <w:rsid w:val="003931A2"/>
    <w:rsid w:val="003964C3"/>
    <w:rsid w:val="003A2E8D"/>
    <w:rsid w:val="003B4922"/>
    <w:rsid w:val="003B7178"/>
    <w:rsid w:val="003B7A1A"/>
    <w:rsid w:val="003C0284"/>
    <w:rsid w:val="003D4401"/>
    <w:rsid w:val="003E2C31"/>
    <w:rsid w:val="003E4A71"/>
    <w:rsid w:val="003F0302"/>
    <w:rsid w:val="003F09C5"/>
    <w:rsid w:val="003F0DA6"/>
    <w:rsid w:val="003F40AD"/>
    <w:rsid w:val="003F6D4D"/>
    <w:rsid w:val="004043DD"/>
    <w:rsid w:val="00406AAF"/>
    <w:rsid w:val="00407594"/>
    <w:rsid w:val="004161CB"/>
    <w:rsid w:val="00420855"/>
    <w:rsid w:val="004237EE"/>
    <w:rsid w:val="004263FA"/>
    <w:rsid w:val="004264CE"/>
    <w:rsid w:val="0044141F"/>
    <w:rsid w:val="00441B2A"/>
    <w:rsid w:val="00447094"/>
    <w:rsid w:val="00475370"/>
    <w:rsid w:val="00492DA7"/>
    <w:rsid w:val="004930EB"/>
    <w:rsid w:val="004A20C6"/>
    <w:rsid w:val="004A49EF"/>
    <w:rsid w:val="004A571F"/>
    <w:rsid w:val="004B05CD"/>
    <w:rsid w:val="004C04AD"/>
    <w:rsid w:val="004C2666"/>
    <w:rsid w:val="004C62F2"/>
    <w:rsid w:val="004D0F12"/>
    <w:rsid w:val="004D3736"/>
    <w:rsid w:val="004E1119"/>
    <w:rsid w:val="004E34D8"/>
    <w:rsid w:val="004E5279"/>
    <w:rsid w:val="004E529D"/>
    <w:rsid w:val="004E6D86"/>
    <w:rsid w:val="005021D0"/>
    <w:rsid w:val="00506164"/>
    <w:rsid w:val="0051081E"/>
    <w:rsid w:val="00512DB9"/>
    <w:rsid w:val="005259CC"/>
    <w:rsid w:val="005315DF"/>
    <w:rsid w:val="00532A58"/>
    <w:rsid w:val="005364A5"/>
    <w:rsid w:val="00546F72"/>
    <w:rsid w:val="0056281D"/>
    <w:rsid w:val="00576632"/>
    <w:rsid w:val="00590DAE"/>
    <w:rsid w:val="00594291"/>
    <w:rsid w:val="005A4F2B"/>
    <w:rsid w:val="005B08B3"/>
    <w:rsid w:val="005B122B"/>
    <w:rsid w:val="005B514A"/>
    <w:rsid w:val="005B5718"/>
    <w:rsid w:val="005D0E2F"/>
    <w:rsid w:val="005D1DF0"/>
    <w:rsid w:val="005D67B7"/>
    <w:rsid w:val="005D7E1C"/>
    <w:rsid w:val="005E0B1B"/>
    <w:rsid w:val="005E0EFF"/>
    <w:rsid w:val="005E3F3C"/>
    <w:rsid w:val="005E4D99"/>
    <w:rsid w:val="005E63D7"/>
    <w:rsid w:val="005F056F"/>
    <w:rsid w:val="005F2988"/>
    <w:rsid w:val="005F5B1B"/>
    <w:rsid w:val="005F5E3B"/>
    <w:rsid w:val="00600DC4"/>
    <w:rsid w:val="00601033"/>
    <w:rsid w:val="006127BE"/>
    <w:rsid w:val="00622E17"/>
    <w:rsid w:val="00625830"/>
    <w:rsid w:val="00627A61"/>
    <w:rsid w:val="0063181D"/>
    <w:rsid w:val="00632065"/>
    <w:rsid w:val="00656732"/>
    <w:rsid w:val="006675D4"/>
    <w:rsid w:val="006715D0"/>
    <w:rsid w:val="006779B2"/>
    <w:rsid w:val="006868D2"/>
    <w:rsid w:val="00692A18"/>
    <w:rsid w:val="00694F9C"/>
    <w:rsid w:val="006A04B3"/>
    <w:rsid w:val="006A0532"/>
    <w:rsid w:val="006A08DA"/>
    <w:rsid w:val="006A1A42"/>
    <w:rsid w:val="006A33DD"/>
    <w:rsid w:val="006A5458"/>
    <w:rsid w:val="006B2DC0"/>
    <w:rsid w:val="006B4821"/>
    <w:rsid w:val="006C24AD"/>
    <w:rsid w:val="006C555B"/>
    <w:rsid w:val="006C5C1B"/>
    <w:rsid w:val="006D7B9B"/>
    <w:rsid w:val="006F16E1"/>
    <w:rsid w:val="006F2C2C"/>
    <w:rsid w:val="006F33FA"/>
    <w:rsid w:val="006F4448"/>
    <w:rsid w:val="006F4FFA"/>
    <w:rsid w:val="007113EE"/>
    <w:rsid w:val="007134CA"/>
    <w:rsid w:val="00713610"/>
    <w:rsid w:val="007306EF"/>
    <w:rsid w:val="00734A43"/>
    <w:rsid w:val="00734FE2"/>
    <w:rsid w:val="00750A2D"/>
    <w:rsid w:val="00783CD6"/>
    <w:rsid w:val="00786518"/>
    <w:rsid w:val="00793D7A"/>
    <w:rsid w:val="00794E28"/>
    <w:rsid w:val="0079772E"/>
    <w:rsid w:val="007A5841"/>
    <w:rsid w:val="007A6B6C"/>
    <w:rsid w:val="007B11B0"/>
    <w:rsid w:val="007B6E5C"/>
    <w:rsid w:val="007C441B"/>
    <w:rsid w:val="007C69BF"/>
    <w:rsid w:val="007C6C73"/>
    <w:rsid w:val="007C74C3"/>
    <w:rsid w:val="007E5727"/>
    <w:rsid w:val="007F40E2"/>
    <w:rsid w:val="007F5AD1"/>
    <w:rsid w:val="007F6DD1"/>
    <w:rsid w:val="00810071"/>
    <w:rsid w:val="008111C5"/>
    <w:rsid w:val="00821EF4"/>
    <w:rsid w:val="00822CFE"/>
    <w:rsid w:val="0082466A"/>
    <w:rsid w:val="00826906"/>
    <w:rsid w:val="0083268B"/>
    <w:rsid w:val="008337D3"/>
    <w:rsid w:val="00834B99"/>
    <w:rsid w:val="00837484"/>
    <w:rsid w:val="00840BFA"/>
    <w:rsid w:val="00844AA9"/>
    <w:rsid w:val="0084607A"/>
    <w:rsid w:val="008510E1"/>
    <w:rsid w:val="00851321"/>
    <w:rsid w:val="00861366"/>
    <w:rsid w:val="008613AE"/>
    <w:rsid w:val="00862333"/>
    <w:rsid w:val="008635D6"/>
    <w:rsid w:val="00864878"/>
    <w:rsid w:val="00865AC0"/>
    <w:rsid w:val="0087212A"/>
    <w:rsid w:val="00872A09"/>
    <w:rsid w:val="00882F29"/>
    <w:rsid w:val="008838C3"/>
    <w:rsid w:val="00886AAD"/>
    <w:rsid w:val="0089218B"/>
    <w:rsid w:val="00893371"/>
    <w:rsid w:val="008A0B54"/>
    <w:rsid w:val="008A6F3B"/>
    <w:rsid w:val="008C2AF6"/>
    <w:rsid w:val="008C71B1"/>
    <w:rsid w:val="008C7DC9"/>
    <w:rsid w:val="008D1CC6"/>
    <w:rsid w:val="008D3C5E"/>
    <w:rsid w:val="008D76CB"/>
    <w:rsid w:val="008E2312"/>
    <w:rsid w:val="008E2875"/>
    <w:rsid w:val="008F15EA"/>
    <w:rsid w:val="008F2D9D"/>
    <w:rsid w:val="008F53EF"/>
    <w:rsid w:val="00907B87"/>
    <w:rsid w:val="009145D8"/>
    <w:rsid w:val="00921680"/>
    <w:rsid w:val="00924979"/>
    <w:rsid w:val="00924CAD"/>
    <w:rsid w:val="00926AD0"/>
    <w:rsid w:val="009304E1"/>
    <w:rsid w:val="00931837"/>
    <w:rsid w:val="00931AE1"/>
    <w:rsid w:val="00932585"/>
    <w:rsid w:val="00933C61"/>
    <w:rsid w:val="00936991"/>
    <w:rsid w:val="00940D2D"/>
    <w:rsid w:val="00957879"/>
    <w:rsid w:val="0096316E"/>
    <w:rsid w:val="00970C55"/>
    <w:rsid w:val="009741E4"/>
    <w:rsid w:val="009750F7"/>
    <w:rsid w:val="0098070E"/>
    <w:rsid w:val="00981411"/>
    <w:rsid w:val="00984FEF"/>
    <w:rsid w:val="00992212"/>
    <w:rsid w:val="009935D2"/>
    <w:rsid w:val="00997751"/>
    <w:rsid w:val="00997BEB"/>
    <w:rsid w:val="009A029E"/>
    <w:rsid w:val="009A0590"/>
    <w:rsid w:val="009A3E0F"/>
    <w:rsid w:val="009A6945"/>
    <w:rsid w:val="009A7213"/>
    <w:rsid w:val="009B4226"/>
    <w:rsid w:val="009B7440"/>
    <w:rsid w:val="009C3FEF"/>
    <w:rsid w:val="009D6F27"/>
    <w:rsid w:val="009E1A12"/>
    <w:rsid w:val="009E634C"/>
    <w:rsid w:val="009E6573"/>
    <w:rsid w:val="009F31F1"/>
    <w:rsid w:val="00A027FC"/>
    <w:rsid w:val="00A06C74"/>
    <w:rsid w:val="00A11635"/>
    <w:rsid w:val="00A1464A"/>
    <w:rsid w:val="00A255B5"/>
    <w:rsid w:val="00A33AC4"/>
    <w:rsid w:val="00A35AE6"/>
    <w:rsid w:val="00A35E60"/>
    <w:rsid w:val="00A4014B"/>
    <w:rsid w:val="00A43469"/>
    <w:rsid w:val="00A548A6"/>
    <w:rsid w:val="00A54E96"/>
    <w:rsid w:val="00A54FFA"/>
    <w:rsid w:val="00A55529"/>
    <w:rsid w:val="00A55830"/>
    <w:rsid w:val="00A56114"/>
    <w:rsid w:val="00A626C5"/>
    <w:rsid w:val="00A62865"/>
    <w:rsid w:val="00A72EA4"/>
    <w:rsid w:val="00A770D6"/>
    <w:rsid w:val="00A7781B"/>
    <w:rsid w:val="00A77B50"/>
    <w:rsid w:val="00A80141"/>
    <w:rsid w:val="00A8254C"/>
    <w:rsid w:val="00A9322A"/>
    <w:rsid w:val="00AB32AE"/>
    <w:rsid w:val="00AC63AF"/>
    <w:rsid w:val="00AD025B"/>
    <w:rsid w:val="00AD2BE7"/>
    <w:rsid w:val="00AD436B"/>
    <w:rsid w:val="00AE2FF1"/>
    <w:rsid w:val="00AF7003"/>
    <w:rsid w:val="00B013B5"/>
    <w:rsid w:val="00B05108"/>
    <w:rsid w:val="00B05718"/>
    <w:rsid w:val="00B11203"/>
    <w:rsid w:val="00B117A8"/>
    <w:rsid w:val="00B163E3"/>
    <w:rsid w:val="00B16F37"/>
    <w:rsid w:val="00B2069B"/>
    <w:rsid w:val="00B25308"/>
    <w:rsid w:val="00B269BE"/>
    <w:rsid w:val="00B3227D"/>
    <w:rsid w:val="00B3255A"/>
    <w:rsid w:val="00B3263F"/>
    <w:rsid w:val="00B367B7"/>
    <w:rsid w:val="00B368D3"/>
    <w:rsid w:val="00B43427"/>
    <w:rsid w:val="00B44335"/>
    <w:rsid w:val="00B4510E"/>
    <w:rsid w:val="00B51465"/>
    <w:rsid w:val="00B53EE9"/>
    <w:rsid w:val="00B55F28"/>
    <w:rsid w:val="00B56CA1"/>
    <w:rsid w:val="00B62326"/>
    <w:rsid w:val="00B673CA"/>
    <w:rsid w:val="00B71FFC"/>
    <w:rsid w:val="00B73F8C"/>
    <w:rsid w:val="00B7437A"/>
    <w:rsid w:val="00B7621D"/>
    <w:rsid w:val="00B76657"/>
    <w:rsid w:val="00B80815"/>
    <w:rsid w:val="00B85F8E"/>
    <w:rsid w:val="00B878DC"/>
    <w:rsid w:val="00B93690"/>
    <w:rsid w:val="00B93A72"/>
    <w:rsid w:val="00B94437"/>
    <w:rsid w:val="00B952A5"/>
    <w:rsid w:val="00B97C75"/>
    <w:rsid w:val="00BA4D27"/>
    <w:rsid w:val="00BA61FD"/>
    <w:rsid w:val="00BA7CCA"/>
    <w:rsid w:val="00BB2071"/>
    <w:rsid w:val="00BB261B"/>
    <w:rsid w:val="00BB34FC"/>
    <w:rsid w:val="00BB499B"/>
    <w:rsid w:val="00BC026A"/>
    <w:rsid w:val="00BC0CB5"/>
    <w:rsid w:val="00BC0F62"/>
    <w:rsid w:val="00BC38CD"/>
    <w:rsid w:val="00BC5881"/>
    <w:rsid w:val="00BC65FB"/>
    <w:rsid w:val="00BD0C9A"/>
    <w:rsid w:val="00BD2326"/>
    <w:rsid w:val="00BF0F44"/>
    <w:rsid w:val="00C05786"/>
    <w:rsid w:val="00C11777"/>
    <w:rsid w:val="00C20BFA"/>
    <w:rsid w:val="00C23651"/>
    <w:rsid w:val="00C350FF"/>
    <w:rsid w:val="00C35B8D"/>
    <w:rsid w:val="00C41002"/>
    <w:rsid w:val="00C5015F"/>
    <w:rsid w:val="00C50B27"/>
    <w:rsid w:val="00C542B6"/>
    <w:rsid w:val="00C54E0C"/>
    <w:rsid w:val="00C6196D"/>
    <w:rsid w:val="00C71574"/>
    <w:rsid w:val="00C73C8D"/>
    <w:rsid w:val="00C9406A"/>
    <w:rsid w:val="00CC5EB2"/>
    <w:rsid w:val="00CC63BF"/>
    <w:rsid w:val="00CC6DEB"/>
    <w:rsid w:val="00CC7C08"/>
    <w:rsid w:val="00CD0474"/>
    <w:rsid w:val="00CD1DA3"/>
    <w:rsid w:val="00CD6AB1"/>
    <w:rsid w:val="00CE2BCC"/>
    <w:rsid w:val="00CE4C1A"/>
    <w:rsid w:val="00CE697A"/>
    <w:rsid w:val="00D0182E"/>
    <w:rsid w:val="00D23836"/>
    <w:rsid w:val="00D24E30"/>
    <w:rsid w:val="00D30FB3"/>
    <w:rsid w:val="00D319D4"/>
    <w:rsid w:val="00D31B8C"/>
    <w:rsid w:val="00D333FD"/>
    <w:rsid w:val="00D36A5B"/>
    <w:rsid w:val="00D4303B"/>
    <w:rsid w:val="00D439FC"/>
    <w:rsid w:val="00D53472"/>
    <w:rsid w:val="00D53C70"/>
    <w:rsid w:val="00D55B37"/>
    <w:rsid w:val="00D60586"/>
    <w:rsid w:val="00D644FB"/>
    <w:rsid w:val="00D70AEC"/>
    <w:rsid w:val="00D750A4"/>
    <w:rsid w:val="00D75AB1"/>
    <w:rsid w:val="00D801D0"/>
    <w:rsid w:val="00D95C0F"/>
    <w:rsid w:val="00D97F69"/>
    <w:rsid w:val="00DA0046"/>
    <w:rsid w:val="00DA3FBC"/>
    <w:rsid w:val="00DA673F"/>
    <w:rsid w:val="00DC63F7"/>
    <w:rsid w:val="00DC6FC6"/>
    <w:rsid w:val="00DD37D7"/>
    <w:rsid w:val="00DD634E"/>
    <w:rsid w:val="00DD63F9"/>
    <w:rsid w:val="00DE0837"/>
    <w:rsid w:val="00DE65C1"/>
    <w:rsid w:val="00DF071F"/>
    <w:rsid w:val="00E21AD5"/>
    <w:rsid w:val="00E22031"/>
    <w:rsid w:val="00E22492"/>
    <w:rsid w:val="00E438F6"/>
    <w:rsid w:val="00E50703"/>
    <w:rsid w:val="00E53A82"/>
    <w:rsid w:val="00E56D8B"/>
    <w:rsid w:val="00E57BE1"/>
    <w:rsid w:val="00E61C53"/>
    <w:rsid w:val="00E62AC8"/>
    <w:rsid w:val="00E64103"/>
    <w:rsid w:val="00E665D2"/>
    <w:rsid w:val="00E7202E"/>
    <w:rsid w:val="00E83BB7"/>
    <w:rsid w:val="00E85AC7"/>
    <w:rsid w:val="00E878D2"/>
    <w:rsid w:val="00E90940"/>
    <w:rsid w:val="00E9459A"/>
    <w:rsid w:val="00EA54EF"/>
    <w:rsid w:val="00EB1780"/>
    <w:rsid w:val="00EB2600"/>
    <w:rsid w:val="00EB2C2F"/>
    <w:rsid w:val="00EC0A07"/>
    <w:rsid w:val="00EC28EE"/>
    <w:rsid w:val="00EC456A"/>
    <w:rsid w:val="00EE38E3"/>
    <w:rsid w:val="00EE4C41"/>
    <w:rsid w:val="00EF34C4"/>
    <w:rsid w:val="00EF74A6"/>
    <w:rsid w:val="00F02919"/>
    <w:rsid w:val="00F03BB9"/>
    <w:rsid w:val="00F05403"/>
    <w:rsid w:val="00F17AE6"/>
    <w:rsid w:val="00F2282A"/>
    <w:rsid w:val="00F46ECE"/>
    <w:rsid w:val="00F50606"/>
    <w:rsid w:val="00F51343"/>
    <w:rsid w:val="00F53F61"/>
    <w:rsid w:val="00F61889"/>
    <w:rsid w:val="00F62854"/>
    <w:rsid w:val="00F646AD"/>
    <w:rsid w:val="00F663E8"/>
    <w:rsid w:val="00F72604"/>
    <w:rsid w:val="00F9230A"/>
    <w:rsid w:val="00FA18CD"/>
    <w:rsid w:val="00FA20FB"/>
    <w:rsid w:val="00FA387F"/>
    <w:rsid w:val="00FB11E2"/>
    <w:rsid w:val="00FB2514"/>
    <w:rsid w:val="00FB3B1C"/>
    <w:rsid w:val="00FB5F81"/>
    <w:rsid w:val="00FC22E8"/>
    <w:rsid w:val="00FC22FE"/>
    <w:rsid w:val="00FC2A6C"/>
    <w:rsid w:val="00FC7464"/>
    <w:rsid w:val="00FC7C83"/>
    <w:rsid w:val="00FD4A2D"/>
    <w:rsid w:val="00FD61AE"/>
    <w:rsid w:val="00FE14C0"/>
    <w:rsid w:val="00FE2DBF"/>
    <w:rsid w:val="00FE2DF6"/>
    <w:rsid w:val="00FF2634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8E89"/>
  <w15:chartTrackingRefBased/>
  <w15:docId w15:val="{5785B4AE-26AC-4DD7-877C-A185137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75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248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777\&#1054;&#1055;%202025-2029\&#1055;&#1086;&#1076;&#1075;&#1086;&#1090;&#1086;&#1074;&#1082;&#1072;%20&#1082;%20&#1057;&#1086;&#1074;&#1077;&#1090;&#1091;%20&#1040;&#1083;&#1084;&#1072;&#1075;&#1072;&#1084;&#1073;&#1077;&#1090;&#1086;&#1074;&#1086;&#1081;\&#1056;&#1072;&#1089;&#1095;&#1077;&#1090;%201%20&#1089;&#1077;&#1084;%2025-26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обучающихся образовательными программами </a:t>
            </a:r>
          </a:p>
          <a:p>
            <a:pPr>
              <a:defRPr/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за 1 семестр 2025-2026 уч. год</a:t>
            </a: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по институтам,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Лист2!$A$1:$A$5</c:f>
              <c:strCache>
                <c:ptCount val="5"/>
                <c:pt idx="0">
                  <c:v>Ветеринарии и агротехнологии</c:v>
                </c:pt>
                <c:pt idx="1">
                  <c:v>Индустриально-технологический </c:v>
                </c:pt>
                <c:pt idx="2">
                  <c:v>Политехнический</c:v>
                </c:pt>
                <c:pt idx="3">
                  <c:v>Цифровой экономики и устойчивого развития</c:v>
                </c:pt>
                <c:pt idx="4">
                  <c:v>Гуманитарной , спортивной и военной подготовки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81.3</c:v>
                </c:pt>
                <c:pt idx="1">
                  <c:v>79.2</c:v>
                </c:pt>
                <c:pt idx="2">
                  <c:v>81.3</c:v>
                </c:pt>
                <c:pt idx="3">
                  <c:v>79.400000000000006</c:v>
                </c:pt>
                <c:pt idx="4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8D-42D3-B476-6F759D486A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1"/>
        <c:shape val="box"/>
        <c:axId val="406818288"/>
        <c:axId val="469428480"/>
        <c:axId val="0"/>
      </c:bar3DChart>
      <c:catAx>
        <c:axId val="40681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9428480"/>
        <c:crosses val="autoZero"/>
        <c:auto val="1"/>
        <c:lblAlgn val="ctr"/>
        <c:lblOffset val="100"/>
        <c:noMultiLvlLbl val="0"/>
      </c:catAx>
      <c:valAx>
        <c:axId val="4694284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6818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обучающихся образовательными программами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института ветеринарии и агротехнологии 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за 1 семестр 2025-2026 учебного года, %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256272877049244"/>
          <c:y val="0.14924838342563387"/>
          <c:w val="0.85075164162946348"/>
          <c:h val="0.4163062830578550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Лист2!$A$28:$A$37</c:f>
              <c:strCache>
                <c:ptCount val="10"/>
                <c:pt idx="0">
                  <c:v>Защита и карантин растений </c:v>
                </c:pt>
                <c:pt idx="1">
                  <c:v>Лесные ресурсы и лесоводство</c:v>
                </c:pt>
                <c:pt idx="2">
                  <c:v>Ландшафтный дизайн</c:v>
                </c:pt>
                <c:pt idx="3">
                  <c:v>Производство пищевых продуктов </c:v>
                </c:pt>
                <c:pt idx="4">
                  <c:v>Технология перерабатывающих производств </c:v>
                </c:pt>
                <c:pt idx="5">
                  <c:v>Пищевая безопасность </c:v>
                </c:pt>
                <c:pt idx="6">
                  <c:v>Аквакультура и водные биоресурсы </c:v>
                </c:pt>
                <c:pt idx="7">
                  <c:v>Технология производства продуктов животноводства </c:v>
                </c:pt>
                <c:pt idx="8">
                  <c:v>Ветеринария</c:v>
                </c:pt>
                <c:pt idx="9">
                  <c:v>Агрономия </c:v>
                </c:pt>
              </c:strCache>
            </c:strRef>
          </c:cat>
          <c:val>
            <c:numRef>
              <c:f>Лист2!$B$28:$B$37</c:f>
              <c:numCache>
                <c:formatCode>General</c:formatCode>
                <c:ptCount val="10"/>
                <c:pt idx="0">
                  <c:v>85.9</c:v>
                </c:pt>
                <c:pt idx="1">
                  <c:v>78.099999999999994</c:v>
                </c:pt>
                <c:pt idx="2">
                  <c:v>80</c:v>
                </c:pt>
                <c:pt idx="3">
                  <c:v>75.599999999999994</c:v>
                </c:pt>
                <c:pt idx="4">
                  <c:v>82.5</c:v>
                </c:pt>
                <c:pt idx="5">
                  <c:v>78.2</c:v>
                </c:pt>
                <c:pt idx="6">
                  <c:v>84.2</c:v>
                </c:pt>
                <c:pt idx="7">
                  <c:v>82.1</c:v>
                </c:pt>
                <c:pt idx="8">
                  <c:v>80.7</c:v>
                </c:pt>
                <c:pt idx="9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3-4FFF-8EB4-54DD9DBF1D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595089296"/>
        <c:axId val="511349632"/>
        <c:axId val="0"/>
      </c:bar3DChart>
      <c:catAx>
        <c:axId val="59508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49632"/>
        <c:crosses val="autoZero"/>
        <c:auto val="1"/>
        <c:lblAlgn val="ctr"/>
        <c:lblOffset val="100"/>
        <c:noMultiLvlLbl val="0"/>
      </c:catAx>
      <c:valAx>
        <c:axId val="51134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508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обучающихся образовательными программами</a:t>
            </a:r>
          </a:p>
          <a:p>
            <a:pPr>
              <a:defRPr sz="1400"/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Индустриально-технологического института</a:t>
            </a:r>
          </a:p>
          <a:p>
            <a:pPr>
              <a:defRPr sz="1400"/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за 1 семестр 2025-2026 учебного года, % </a:t>
            </a:r>
          </a:p>
        </c:rich>
      </c:tx>
      <c:layout>
        <c:manualLayout>
          <c:xMode val="edge"/>
          <c:yMode val="edge"/>
          <c:x val="0.21898660774307444"/>
          <c:y val="1.28452151573538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Лист2!$A$64:$A$71</c:f>
              <c:strCache>
                <c:ptCount val="8"/>
                <c:pt idx="0">
                  <c:v>Строительная инженерия</c:v>
                </c:pt>
                <c:pt idx="1">
                  <c:v>Производство строительных материалов </c:v>
                </c:pt>
                <c:pt idx="2">
                  <c:v>Землеустройство </c:v>
                </c:pt>
                <c:pt idx="3">
                  <c:v>Кадастр </c:v>
                </c:pt>
                <c:pt idx="4">
                  <c:v>Нефтегазовое дело </c:v>
                </c:pt>
                <c:pt idx="5">
                  <c:v>Геология и разведка месторождений полезных ископаемых </c:v>
                </c:pt>
                <c:pt idx="6">
                  <c:v>Химическая инженерия и процессы </c:v>
                </c:pt>
                <c:pt idx="7">
                  <c:v>Сервисное обслуживание оборудования для добычи полезных ископаемых </c:v>
                </c:pt>
              </c:strCache>
            </c:strRef>
          </c:cat>
          <c:val>
            <c:numRef>
              <c:f>Лист2!$B$64:$B$71</c:f>
              <c:numCache>
                <c:formatCode>General</c:formatCode>
                <c:ptCount val="8"/>
                <c:pt idx="0">
                  <c:v>82.6</c:v>
                </c:pt>
                <c:pt idx="1">
                  <c:v>95.8</c:v>
                </c:pt>
                <c:pt idx="2">
                  <c:v>85.9</c:v>
                </c:pt>
                <c:pt idx="3">
                  <c:v>62.3</c:v>
                </c:pt>
                <c:pt idx="4">
                  <c:v>55.6</c:v>
                </c:pt>
                <c:pt idx="5">
                  <c:v>86.8</c:v>
                </c:pt>
                <c:pt idx="6">
                  <c:v>65.599999999999994</c:v>
                </c:pt>
                <c:pt idx="7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A3-4C18-B4B6-65D1E5AD7B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511964944"/>
        <c:axId val="407315936"/>
        <c:axId val="0"/>
      </c:bar3DChart>
      <c:catAx>
        <c:axId val="511964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7315936"/>
        <c:crosses val="autoZero"/>
        <c:auto val="1"/>
        <c:lblAlgn val="ctr"/>
        <c:lblOffset val="100"/>
        <c:noMultiLvlLbl val="0"/>
      </c:catAx>
      <c:valAx>
        <c:axId val="4073159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196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Удовлетворенноость обучающихся образовательными программами </a:t>
            </a:r>
          </a:p>
          <a:p>
            <a:pPr>
              <a:defRPr/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Политехнического института  </a:t>
            </a:r>
          </a:p>
          <a:p>
            <a:pPr>
              <a:defRPr/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1 семестр  2025-2026 учебного года, % </a:t>
            </a:r>
          </a:p>
        </c:rich>
      </c:tx>
      <c:layout>
        <c:manualLayout>
          <c:xMode val="edge"/>
          <c:yMode val="edge"/>
          <c:x val="0.17922209685298385"/>
          <c:y val="1.19581431094072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Лист2!$D$78:$D$88</c:f>
              <c:strCache>
                <c:ptCount val="11"/>
                <c:pt idx="0">
                  <c:v>Аграрная техника и технологии </c:v>
                </c:pt>
                <c:pt idx="1">
                  <c:v>Организация перевозок и управление  движением на автомобильном транспорте  </c:v>
                </c:pt>
                <c:pt idx="2">
                  <c:v>Безопасность жизнедеятельности на производстве </c:v>
                </c:pt>
                <c:pt idx="3">
                  <c:v>Автомобили и автомобильное хозяйство </c:v>
                </c:pt>
                <c:pt idx="4">
                  <c:v>Стандартизация, сертификация и метрология</c:v>
                </c:pt>
                <c:pt idx="5">
                  <c:v>Машины и оборудование добывающих отраслей</c:v>
                </c:pt>
                <c:pt idx="6">
                  <c:v>Машиностроение </c:v>
                </c:pt>
                <c:pt idx="7">
                  <c:v>Мехатроника </c:v>
                </c:pt>
                <c:pt idx="8">
                  <c:v>Робототехнические системы </c:v>
                </c:pt>
                <c:pt idx="9">
                  <c:v>Электроснабжение </c:v>
                </c:pt>
                <c:pt idx="10">
                  <c:v>Автоматизация и управление</c:v>
                </c:pt>
              </c:strCache>
            </c:strRef>
          </c:cat>
          <c:val>
            <c:numRef>
              <c:f>Лист2!$E$78:$E$88</c:f>
              <c:numCache>
                <c:formatCode>General</c:formatCode>
                <c:ptCount val="11"/>
                <c:pt idx="0">
                  <c:v>98.1</c:v>
                </c:pt>
                <c:pt idx="1">
                  <c:v>98.5</c:v>
                </c:pt>
                <c:pt idx="2">
                  <c:v>78.400000000000006</c:v>
                </c:pt>
                <c:pt idx="3">
                  <c:v>73</c:v>
                </c:pt>
                <c:pt idx="4">
                  <c:v>76.099999999999994</c:v>
                </c:pt>
                <c:pt idx="5">
                  <c:v>87</c:v>
                </c:pt>
                <c:pt idx="6">
                  <c:v>72.599999999999994</c:v>
                </c:pt>
                <c:pt idx="7">
                  <c:v>82.1</c:v>
                </c:pt>
                <c:pt idx="8">
                  <c:v>76.2</c:v>
                </c:pt>
                <c:pt idx="9">
                  <c:v>80.5</c:v>
                </c:pt>
                <c:pt idx="1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05-4175-9E9B-B9A5B1D835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441013536"/>
        <c:axId val="442163984"/>
        <c:axId val="0"/>
      </c:bar3DChart>
      <c:catAx>
        <c:axId val="441013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2163984"/>
        <c:crosses val="autoZero"/>
        <c:auto val="1"/>
        <c:lblAlgn val="ctr"/>
        <c:lblOffset val="100"/>
        <c:noMultiLvlLbl val="0"/>
      </c:catAx>
      <c:valAx>
        <c:axId val="442163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101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обучающихся образовательными программами института цифровой экономики и устойчивого развития </a:t>
            </a:r>
          </a:p>
          <a:p>
            <a:pPr>
              <a:defRPr/>
            </a:pPr>
            <a:r>
              <a:rPr lang="ru-RU" sz="1400" cap="none" spc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1 семестр 2025-2026 учебного года,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Лист2!$D$98:$D$106</c:f>
              <c:strCache>
                <c:ptCount val="9"/>
                <c:pt idx="0">
                  <c:v>Финансовая аналитика </c:v>
                </c:pt>
                <c:pt idx="1">
                  <c:v>  Экономика и бизнес аналитика</c:v>
                </c:pt>
                <c:pt idx="2">
                  <c:v>  Менеджмент в цифровой экономике</c:v>
                </c:pt>
                <c:pt idx="3">
                  <c:v>  Учет, аудит и оценка бизнеса</c:v>
                </c:pt>
                <c:pt idx="4">
                  <c:v>Цифровая экономика</c:v>
                </c:pt>
                <c:pt idx="5">
                  <c:v>Информационные системы и технологии </c:v>
                </c:pt>
                <c:pt idx="6">
                  <c:v>Агроинформатика</c:v>
                </c:pt>
                <c:pt idx="7">
                  <c:v>Промышленная экология</c:v>
                </c:pt>
                <c:pt idx="8">
                  <c:v>Индустриальный менеджмент</c:v>
                </c:pt>
              </c:strCache>
            </c:strRef>
          </c:cat>
          <c:val>
            <c:numRef>
              <c:f>Лист2!$E$98:$E$106</c:f>
              <c:numCache>
                <c:formatCode>General</c:formatCode>
                <c:ptCount val="9"/>
                <c:pt idx="0">
                  <c:v>79.8</c:v>
                </c:pt>
                <c:pt idx="1">
                  <c:v>68.3</c:v>
                </c:pt>
                <c:pt idx="2">
                  <c:v>73.8</c:v>
                </c:pt>
                <c:pt idx="3">
                  <c:v>75.3</c:v>
                </c:pt>
                <c:pt idx="4">
                  <c:v>82.3</c:v>
                </c:pt>
                <c:pt idx="5">
                  <c:v>72.7</c:v>
                </c:pt>
                <c:pt idx="6">
                  <c:v>79.2</c:v>
                </c:pt>
                <c:pt idx="7">
                  <c:v>83.2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EB-4DFA-A714-AA91A61A3F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485449648"/>
        <c:axId val="597224960"/>
        <c:axId val="0"/>
      </c:bar3DChart>
      <c:catAx>
        <c:axId val="485449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97224960"/>
        <c:crosses val="autoZero"/>
        <c:auto val="1"/>
        <c:lblAlgn val="ctr"/>
        <c:lblOffset val="100"/>
        <c:noMultiLvlLbl val="0"/>
      </c:catAx>
      <c:valAx>
        <c:axId val="597224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8544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cap="none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обучающихся образовательными программами факультета гуманитарной, спортивной и военной подготовки </a:t>
            </a:r>
          </a:p>
          <a:p>
            <a:pPr>
              <a:defRPr/>
            </a:pPr>
            <a:r>
              <a:rPr lang="ru-RU" sz="1400" cap="none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1 семестр 2025-2026 учебного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Лист2!$D$121:$D$123</c:f>
              <c:strCache>
                <c:ptCount val="3"/>
                <c:pt idx="0">
                  <c:v>Начальная военная подготовка и физическая культура </c:v>
                </c:pt>
                <c:pt idx="1">
                  <c:v>Физкультура и спорт</c:v>
                </c:pt>
                <c:pt idx="2">
                  <c:v>Визуальное искусство, художественный труд и графика </c:v>
                </c:pt>
              </c:strCache>
            </c:strRef>
          </c:cat>
          <c:val>
            <c:numRef>
              <c:f>Лист2!$E$121:$E$123</c:f>
              <c:numCache>
                <c:formatCode>General</c:formatCode>
                <c:ptCount val="3"/>
                <c:pt idx="0">
                  <c:v>80.7</c:v>
                </c:pt>
                <c:pt idx="1">
                  <c:v>78.400000000000006</c:v>
                </c:pt>
                <c:pt idx="2">
                  <c:v>92.9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85-46A9-A6DC-16D1932DD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47755680"/>
        <c:axId val="486879888"/>
        <c:axId val="0"/>
      </c:bar3DChart>
      <c:catAx>
        <c:axId val="54775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6879888"/>
        <c:crosses val="autoZero"/>
        <c:auto val="1"/>
        <c:lblAlgn val="ctr"/>
        <c:lblOffset val="100"/>
        <c:noMultiLvlLbl val="0"/>
      </c:catAx>
      <c:valAx>
        <c:axId val="48687988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755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0.70918</cdr:x>
      <cdr:y>0.73147</cdr:y>
    </cdr:from>
    <cdr:to>
      <cdr:x>0.97875</cdr:x>
      <cdr:y>0.91642</cdr:y>
    </cdr:to>
    <cdr:sp macro="" textlink="">
      <cdr:nvSpPr>
        <cdr:cNvPr id="3" name="Овал 2">
          <a:extLst xmlns:a="http://schemas.openxmlformats.org/drawingml/2006/main">
            <a:ext uri="{FF2B5EF4-FFF2-40B4-BE49-F238E27FC236}">
              <a16:creationId xmlns:a16="http://schemas.microsoft.com/office/drawing/2014/main" id="{DF6CBD8E-C43D-4A3E-A7C6-290AC934ED79}"/>
            </a:ext>
          </a:extLst>
        </cdr:cNvPr>
        <cdr:cNvSpPr/>
      </cdr:nvSpPr>
      <cdr:spPr>
        <a:xfrm xmlns:a="http://schemas.openxmlformats.org/drawingml/2006/main">
          <a:off x="4343401" y="3514726"/>
          <a:ext cx="1651028" cy="888714"/>
        </a:xfrm>
        <a:prstGeom xmlns:a="http://schemas.openxmlformats.org/drawingml/2006/main" prst="ellipse">
          <a:avLst/>
        </a:prstGeom>
        <a:solidFill xmlns:a="http://schemas.openxmlformats.org/drawingml/2006/main">
          <a:schemeClr val="accent2"/>
        </a:solidFill>
        <a:ln xmlns:a="http://schemas.openxmlformats.org/drawingml/2006/main"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wrap="square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В среднем</a:t>
          </a:r>
          <a:r>
            <a:rPr lang="ru-RU" sz="1200" b="1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по </a:t>
          </a:r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университету  </a:t>
          </a:r>
        </a:p>
        <a:p xmlns:a="http://schemas.openxmlformats.org/drawingml/2006/main">
          <a:pPr algn="ctr"/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81,0 %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0.69824</cdr:x>
      <cdr:y>0.79482</cdr:y>
    </cdr:from>
    <cdr:to>
      <cdr:x>0.9322</cdr:x>
      <cdr:y>0.91955</cdr:y>
    </cdr:to>
    <cdr:sp macro="" textlink="">
      <cdr:nvSpPr>
        <cdr:cNvPr id="2" name="Прямоугольник: скругленные углы 1"/>
        <cdr:cNvSpPr/>
      </cdr:nvSpPr>
      <cdr:spPr>
        <a:xfrm xmlns:a="http://schemas.openxmlformats.org/drawingml/2006/main">
          <a:off x="5486414" y="5219719"/>
          <a:ext cx="1838338" cy="819132"/>
        </a:xfrm>
        <a:prstGeom xmlns:a="http://schemas.openxmlformats.org/drawingml/2006/main" prst="roundRect">
          <a:avLst/>
        </a:prstGeom>
      </cdr:spPr>
      <cdr:style>
        <a:lnRef xmlns:a="http://schemas.openxmlformats.org/drawingml/2006/main" idx="1">
          <a:schemeClr val="accent6"/>
        </a:lnRef>
        <a:fillRef xmlns:a="http://schemas.openxmlformats.org/drawingml/2006/main" idx="3">
          <a:schemeClr val="accent6"/>
        </a:fillRef>
        <a:effectRef xmlns:a="http://schemas.openxmlformats.org/drawingml/2006/main" idx="2">
          <a:schemeClr val="accent6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В среднем по институту</a:t>
          </a:r>
        </a:p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81,3 %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0.80401</cdr:x>
      <cdr:y>0.7526</cdr:y>
    </cdr:from>
    <cdr:to>
      <cdr:x>0.9833</cdr:x>
      <cdr:y>0.93555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877050" y="3448050"/>
          <a:ext cx="1533525" cy="83819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В среднем по институту  </a:t>
          </a:r>
        </a:p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79,2 %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0.16383</cdr:x>
      <cdr:y>0.21212</cdr:y>
    </cdr:from>
    <cdr:to>
      <cdr:x>0.35518</cdr:x>
      <cdr:y>0.35556</cdr:y>
    </cdr:to>
    <cdr:sp macro="" textlink="">
      <cdr:nvSpPr>
        <cdr:cNvPr id="2" name="Прямоугольник: скругленные углы 1"/>
        <cdr:cNvSpPr/>
      </cdr:nvSpPr>
      <cdr:spPr>
        <a:xfrm xmlns:a="http://schemas.openxmlformats.org/drawingml/2006/main">
          <a:off x="1190626" y="1000125"/>
          <a:ext cx="1390650" cy="676275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accent4">
            <a:lumMod val="20000"/>
            <a:lumOff val="80000"/>
          </a:schemeClr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sz="10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В среднем по факультету 84,0 %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7368-64A4-4C13-BA7D-D429D204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2025-10-13T09:48:00Z</cp:lastPrinted>
  <dcterms:created xsi:type="dcterms:W3CDTF">2026-03-27T06:01:00Z</dcterms:created>
  <dcterms:modified xsi:type="dcterms:W3CDTF">2026-03-27T09:42:00Z</dcterms:modified>
</cp:coreProperties>
</file>