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2966" w:rsidRPr="004A6222" w:rsidRDefault="00593BC4" w:rsidP="004A62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3BC4">
        <w:rPr>
          <w:rFonts w:ascii="Times New Roman" w:hAnsi="Times New Roman" w:cs="Times New Roman"/>
          <w:b/>
          <w:bCs/>
          <w:sz w:val="24"/>
          <w:szCs w:val="24"/>
        </w:rPr>
        <w:t>Абекешев Н.Т.</w:t>
      </w:r>
      <w:r w:rsidRPr="00593BC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bookmarkStart w:id="0" w:name="_Hlk211431195"/>
      <w:r w:rsidRPr="00593BC4">
        <w:rPr>
          <w:rFonts w:ascii="Times New Roman" w:hAnsi="Times New Roman" w:cs="Times New Roman"/>
          <w:bCs/>
          <w:sz w:val="24"/>
          <w:szCs w:val="24"/>
          <w:lang w:val="kk-KZ"/>
        </w:rPr>
        <w:t>AP26198215</w:t>
      </w:r>
      <w:bookmarkEnd w:id="0"/>
      <w:r w:rsidRPr="00593BC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7F359A">
        <w:rPr>
          <w:rFonts w:ascii="Times New Roman" w:hAnsi="Times New Roman" w:cs="Times New Roman"/>
          <w:sz w:val="24"/>
          <w:szCs w:val="24"/>
        </w:rPr>
        <w:t xml:space="preserve">- </w:t>
      </w:r>
      <w:r w:rsidR="009A6D5B">
        <w:rPr>
          <w:rFonts w:ascii="Times New Roman" w:hAnsi="Times New Roman" w:cs="Times New Roman"/>
          <w:sz w:val="24"/>
          <w:szCs w:val="24"/>
        </w:rPr>
        <w:t>«</w:t>
      </w:r>
      <w:r w:rsidR="00943DE1" w:rsidRPr="00943DE1">
        <w:rPr>
          <w:rFonts w:ascii="Times New Roman" w:eastAsia="Times New Roman" w:hAnsi="Times New Roman" w:cs="Times New Roman"/>
          <w:sz w:val="24"/>
          <w:szCs w:val="24"/>
          <w:lang w:eastAsia="ar-SA"/>
        </w:rPr>
        <w:t>Мониторинг ассоциативных гельминтозов у овец, роль сайгаков в их циркуляции и совершенствование профилактических мер в Западном Казахстане</w:t>
      </w:r>
      <w:r w:rsidR="00943DE1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</w:p>
    <w:p w:rsidR="00943DE1" w:rsidRDefault="004A6222" w:rsidP="00943DE1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lang w:eastAsia="ar-SA"/>
        </w:rPr>
      </w:pPr>
      <w:r w:rsidRPr="004A6222">
        <w:rPr>
          <w:rStyle w:val="a4"/>
          <w:bdr w:val="none" w:sz="0" w:space="0" w:color="auto" w:frame="1"/>
        </w:rPr>
        <w:t>Наим</w:t>
      </w:r>
      <w:r>
        <w:rPr>
          <w:rStyle w:val="a4"/>
          <w:bdr w:val="none" w:sz="0" w:space="0" w:color="auto" w:frame="1"/>
        </w:rPr>
        <w:t>енование темы проекта/программы</w:t>
      </w:r>
      <w:r>
        <w:rPr>
          <w:rStyle w:val="a4"/>
          <w:b w:val="0"/>
          <w:bdr w:val="none" w:sz="0" w:space="0" w:color="auto" w:frame="1"/>
        </w:rPr>
        <w:t xml:space="preserve"> </w:t>
      </w:r>
      <w:r w:rsidR="00593BC4" w:rsidRPr="00593BC4">
        <w:rPr>
          <w:bCs/>
          <w:lang w:val="kk-KZ"/>
        </w:rPr>
        <w:t>AP26198215</w:t>
      </w:r>
      <w:r w:rsidR="00593BC4" w:rsidRPr="00593BC4">
        <w:t xml:space="preserve"> </w:t>
      </w:r>
      <w:r w:rsidRPr="004A6222">
        <w:t>«</w:t>
      </w:r>
      <w:r w:rsidR="00943DE1" w:rsidRPr="00943DE1">
        <w:rPr>
          <w:lang w:eastAsia="ar-SA"/>
        </w:rPr>
        <w:t>Мониторинг ассоциативных гельминтозов у овец, роль сайгаков в их циркуляции и совершенствование профилактических мер в Западном Казахстане</w:t>
      </w:r>
      <w:r w:rsidR="0035739F">
        <w:rPr>
          <w:lang w:eastAsia="ar-SA"/>
        </w:rPr>
        <w:t>»</w:t>
      </w:r>
    </w:p>
    <w:p w:rsidR="00593BC4" w:rsidRDefault="00593BC4" w:rsidP="00943DE1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</w:pPr>
      <w:r w:rsidRPr="00593BC4">
        <w:rPr>
          <w:b/>
          <w:bCs/>
        </w:rPr>
        <w:t>Приоритетное и специализированное научное направление:</w:t>
      </w:r>
      <w:r>
        <w:rPr>
          <w:b/>
          <w:bCs/>
        </w:rPr>
        <w:t xml:space="preserve"> </w:t>
      </w:r>
      <w:r>
        <w:t>Устойчивое развитие агропромышленного комплекса.</w:t>
      </w:r>
    </w:p>
    <w:p w:rsidR="004A6222" w:rsidRPr="004A6222" w:rsidRDefault="00593BC4" w:rsidP="00593BC4">
      <w:pPr>
        <w:pStyle w:val="a3"/>
        <w:shd w:val="clear" w:color="auto" w:fill="FFFFFF"/>
        <w:spacing w:after="0" w:afterAutospacing="0"/>
        <w:ind w:firstLine="709"/>
        <w:contextualSpacing/>
        <w:jc w:val="both"/>
        <w:textAlignment w:val="baseline"/>
      </w:pPr>
      <w:r w:rsidRPr="00593BC4">
        <w:rPr>
          <w:b/>
          <w:bCs/>
        </w:rPr>
        <w:t>Специализированное направление:</w:t>
      </w:r>
      <w:r>
        <w:t xml:space="preserve"> Ветеринария</w:t>
      </w:r>
    </w:p>
    <w:p w:rsidR="004A6222" w:rsidRDefault="004A6222" w:rsidP="00593BC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</w:pPr>
      <w:r w:rsidRPr="004A6222">
        <w:rPr>
          <w:rStyle w:val="a4"/>
          <w:bdr w:val="none" w:sz="0" w:space="0" w:color="auto" w:frame="1"/>
        </w:rPr>
        <w:t xml:space="preserve">Научный </w:t>
      </w:r>
      <w:r>
        <w:rPr>
          <w:rStyle w:val="a4"/>
          <w:bdr w:val="none" w:sz="0" w:space="0" w:color="auto" w:frame="1"/>
        </w:rPr>
        <w:t xml:space="preserve">руководитель проекта: </w:t>
      </w:r>
      <w:r w:rsidR="00593BC4" w:rsidRPr="00593BC4">
        <w:rPr>
          <w:bCs/>
          <w:bdr w:val="none" w:sz="0" w:space="0" w:color="auto" w:frame="1"/>
        </w:rPr>
        <w:t>Абекешев Нуржан Турсынбаевич, к</w:t>
      </w:r>
      <w:r w:rsidR="00593BC4">
        <w:rPr>
          <w:bCs/>
          <w:bdr w:val="none" w:sz="0" w:space="0" w:color="auto" w:frame="1"/>
        </w:rPr>
        <w:t>.</w:t>
      </w:r>
      <w:r w:rsidR="00593BC4" w:rsidRPr="00593BC4">
        <w:rPr>
          <w:bCs/>
          <w:bdr w:val="none" w:sz="0" w:space="0" w:color="auto" w:frame="1"/>
        </w:rPr>
        <w:t xml:space="preserve"> в</w:t>
      </w:r>
      <w:r w:rsidR="00593BC4">
        <w:rPr>
          <w:bCs/>
          <w:bdr w:val="none" w:sz="0" w:space="0" w:color="auto" w:frame="1"/>
        </w:rPr>
        <w:t>.</w:t>
      </w:r>
      <w:r w:rsidR="00593BC4" w:rsidRPr="00593BC4">
        <w:rPr>
          <w:bCs/>
          <w:bdr w:val="none" w:sz="0" w:space="0" w:color="auto" w:frame="1"/>
        </w:rPr>
        <w:t xml:space="preserve"> </w:t>
      </w:r>
      <w:r w:rsidR="00593BC4">
        <w:rPr>
          <w:bCs/>
          <w:bdr w:val="none" w:sz="0" w:space="0" w:color="auto" w:frame="1"/>
        </w:rPr>
        <w:t>н.</w:t>
      </w:r>
      <w:r w:rsidR="00593BC4" w:rsidRPr="00593BC4">
        <w:rPr>
          <w:bCs/>
          <w:bdr w:val="none" w:sz="0" w:space="0" w:color="auto" w:frame="1"/>
        </w:rPr>
        <w:t>, ассоциированный профессор</w:t>
      </w:r>
      <w:r w:rsidR="00593BC4">
        <w:rPr>
          <w:bCs/>
          <w:bdr w:val="none" w:sz="0" w:space="0" w:color="auto" w:frame="1"/>
        </w:rPr>
        <w:t>.</w:t>
      </w:r>
    </w:p>
    <w:p w:rsidR="002A6909" w:rsidRPr="002A6909" w:rsidRDefault="004A6222" w:rsidP="00593BC4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</w:pPr>
      <w:bookmarkStart w:id="1" w:name="_Hlk211430475"/>
      <w:r w:rsidRPr="004A6222">
        <w:rPr>
          <w:rStyle w:val="a4"/>
          <w:bdr w:val="none" w:sz="0" w:space="0" w:color="auto" w:frame="1"/>
        </w:rPr>
        <w:t>Период реализации, его продолжительность в месяцах</w:t>
      </w:r>
      <w:r w:rsidRPr="004A6222">
        <w:t xml:space="preserve">. </w:t>
      </w:r>
      <w:r w:rsidR="002A6909">
        <w:t>Н</w:t>
      </w:r>
      <w:r w:rsidR="002A6909" w:rsidRPr="002A6909">
        <w:t>ачало — январь 2025 года, окончание — декабрь 2027 года, продолжительность — 36 месяцев.</w:t>
      </w:r>
    </w:p>
    <w:p w:rsidR="004A6222" w:rsidRPr="004A6222" w:rsidRDefault="004A6222" w:rsidP="004A622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4A6222">
        <w:rPr>
          <w:rStyle w:val="a4"/>
          <w:bdr w:val="none" w:sz="0" w:space="0" w:color="auto" w:frame="1"/>
        </w:rPr>
        <w:t xml:space="preserve">Общий объем </w:t>
      </w:r>
      <w:r w:rsidR="00593BC4">
        <w:rPr>
          <w:rStyle w:val="a4"/>
          <w:bdr w:val="none" w:sz="0" w:space="0" w:color="auto" w:frame="1"/>
        </w:rPr>
        <w:t xml:space="preserve">грантового </w:t>
      </w:r>
      <w:r w:rsidRPr="004A6222">
        <w:rPr>
          <w:rStyle w:val="a4"/>
          <w:bdr w:val="none" w:sz="0" w:space="0" w:color="auto" w:frame="1"/>
        </w:rPr>
        <w:t>финансирования:</w:t>
      </w:r>
      <w:r w:rsidR="002F6A61">
        <w:t xml:space="preserve"> </w:t>
      </w:r>
      <w:r w:rsidR="002A6909" w:rsidRPr="002A6909">
        <w:rPr>
          <w:rFonts w:eastAsia="Calibri"/>
          <w:lang w:val="kk-KZ" w:eastAsia="en-US"/>
        </w:rPr>
        <w:t xml:space="preserve">119945703 </w:t>
      </w:r>
      <w:r w:rsidRPr="004A6222">
        <w:t>т</w:t>
      </w:r>
      <w:r w:rsidR="002A6909">
        <w:t>ен</w:t>
      </w:r>
      <w:r w:rsidRPr="004A6222">
        <w:t>г</w:t>
      </w:r>
      <w:r w:rsidR="002A6909">
        <w:t>е</w:t>
      </w:r>
      <w:r w:rsidR="00593BC4">
        <w:t>.</w:t>
      </w:r>
    </w:p>
    <w:p w:rsidR="002A6909" w:rsidRPr="002A6909" w:rsidRDefault="002A6909" w:rsidP="002A6909">
      <w:pPr>
        <w:pStyle w:val="a3"/>
        <w:shd w:val="clear" w:color="auto" w:fill="FFFFFF"/>
        <w:spacing w:before="0" w:beforeAutospacing="0" w:after="0" w:afterAutospacing="0"/>
        <w:ind w:left="720"/>
        <w:jc w:val="both"/>
        <w:textAlignment w:val="baseline"/>
      </w:pPr>
      <w:r w:rsidRPr="002A6909">
        <w:rPr>
          <w:b/>
          <w:bCs/>
        </w:rPr>
        <w:t>2025 год</w:t>
      </w:r>
      <w:r w:rsidRPr="002A6909">
        <w:t xml:space="preserve"> — 39 990 962 тенге,</w:t>
      </w:r>
    </w:p>
    <w:p w:rsidR="002A6909" w:rsidRPr="002A6909" w:rsidRDefault="002A6909" w:rsidP="002A6909">
      <w:pPr>
        <w:pStyle w:val="a3"/>
        <w:shd w:val="clear" w:color="auto" w:fill="FFFFFF"/>
        <w:spacing w:before="0" w:beforeAutospacing="0" w:after="0" w:afterAutospacing="0"/>
        <w:ind w:left="720"/>
        <w:jc w:val="both"/>
        <w:textAlignment w:val="baseline"/>
      </w:pPr>
      <w:bookmarkStart w:id="2" w:name="_GoBack"/>
      <w:bookmarkEnd w:id="2"/>
      <w:r w:rsidRPr="002A6909">
        <w:rPr>
          <w:b/>
          <w:bCs/>
        </w:rPr>
        <w:t>2026 год</w:t>
      </w:r>
      <w:r w:rsidRPr="002A6909">
        <w:t xml:space="preserve"> — 39 966 015 тенге,</w:t>
      </w:r>
    </w:p>
    <w:p w:rsidR="002A6909" w:rsidRPr="002A6909" w:rsidRDefault="002A6909" w:rsidP="002A6909">
      <w:pPr>
        <w:pStyle w:val="a3"/>
        <w:shd w:val="clear" w:color="auto" w:fill="FFFFFF"/>
        <w:spacing w:before="0" w:beforeAutospacing="0" w:after="0" w:afterAutospacing="0"/>
        <w:ind w:left="720"/>
        <w:jc w:val="both"/>
        <w:textAlignment w:val="baseline"/>
      </w:pPr>
      <w:r w:rsidRPr="002A6909">
        <w:rPr>
          <w:b/>
          <w:bCs/>
        </w:rPr>
        <w:t>2027 год</w:t>
      </w:r>
      <w:r w:rsidRPr="002A6909">
        <w:t xml:space="preserve"> — 39 988 726 тенге.</w:t>
      </w:r>
    </w:p>
    <w:bookmarkEnd w:id="1"/>
    <w:p w:rsidR="00593BC4" w:rsidRPr="00593BC4" w:rsidRDefault="00593BC4" w:rsidP="00593BC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bdr w:val="none" w:sz="0" w:space="0" w:color="auto" w:frame="1"/>
        </w:rPr>
      </w:pPr>
      <w:r w:rsidRPr="00593BC4">
        <w:rPr>
          <w:b/>
          <w:bCs/>
          <w:bdr w:val="none" w:sz="0" w:space="0" w:color="auto" w:frame="1"/>
        </w:rPr>
        <w:t>Объекты исследования:</w:t>
      </w:r>
      <w:r>
        <w:rPr>
          <w:b/>
          <w:bCs/>
          <w:bdr w:val="none" w:sz="0" w:space="0" w:color="auto" w:frame="1"/>
        </w:rPr>
        <w:t xml:space="preserve"> </w:t>
      </w:r>
      <w:r w:rsidRPr="00593BC4">
        <w:rPr>
          <w:bdr w:val="none" w:sz="0" w:space="0" w:color="auto" w:frame="1"/>
        </w:rPr>
        <w:t>гельминты овец и сайгаков</w:t>
      </w:r>
    </w:p>
    <w:p w:rsidR="00943DE1" w:rsidRDefault="0005088C" w:rsidP="00943DE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Cs/>
          <w:bdr w:val="none" w:sz="0" w:space="0" w:color="auto" w:frame="1"/>
        </w:rPr>
      </w:pPr>
      <w:r w:rsidRPr="0005088C">
        <w:rPr>
          <w:rStyle w:val="a4"/>
          <w:bdr w:val="none" w:sz="0" w:space="0" w:color="auto" w:frame="1"/>
        </w:rPr>
        <w:t>Цель проекта</w:t>
      </w:r>
      <w:r>
        <w:rPr>
          <w:rStyle w:val="a4"/>
          <w:bdr w:val="none" w:sz="0" w:space="0" w:color="auto" w:frame="1"/>
        </w:rPr>
        <w:t xml:space="preserve">: </w:t>
      </w:r>
      <w:r w:rsidR="00943DE1" w:rsidRPr="00943DE1">
        <w:rPr>
          <w:bCs/>
          <w:bdr w:val="none" w:sz="0" w:space="0" w:color="auto" w:frame="1"/>
        </w:rPr>
        <w:t>Проведение эпизоотологического мониторинга по гельминтозам овец и сайги, определение качества продукции убоя овец, составление карт географической информационной системы (ГИС) по исследуемым объектам и совершенствование и оптимизация ветеринарно-санитарных мероприятий.</w:t>
      </w:r>
    </w:p>
    <w:p w:rsidR="00582966" w:rsidRPr="00356E67" w:rsidRDefault="00356E67" w:rsidP="00943DE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</w:rPr>
      </w:pPr>
      <w:r>
        <w:rPr>
          <w:b/>
        </w:rPr>
        <w:t>Задачи проекта:</w:t>
      </w:r>
    </w:p>
    <w:p w:rsidR="00E53464" w:rsidRPr="00E53464" w:rsidRDefault="00E53464" w:rsidP="00E5346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53464">
        <w:rPr>
          <w:rFonts w:ascii="Times New Roman" w:eastAsia="Times New Roman" w:hAnsi="Times New Roman" w:cs="Times New Roman"/>
          <w:sz w:val="24"/>
          <w:szCs w:val="24"/>
          <w:lang w:eastAsia="ar-SA"/>
        </w:rPr>
        <w:t>Определение видов гельминтов, а также экстенсивности и интенсивности инвазии в районах Западно-Казахстанской области, где обитают (или сравнительно не обитают) сайгаки, с учётом особенностей технологий овцеводства и различий в природных зонах (степной, полупустынной и пустынной).</w:t>
      </w:r>
    </w:p>
    <w:p w:rsidR="00E53464" w:rsidRPr="00E53464" w:rsidRDefault="00E53464" w:rsidP="00E5346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53464">
        <w:rPr>
          <w:rFonts w:ascii="Times New Roman" w:eastAsia="Times New Roman" w:hAnsi="Times New Roman" w:cs="Times New Roman"/>
          <w:sz w:val="24"/>
          <w:szCs w:val="24"/>
          <w:lang w:eastAsia="ar-SA"/>
        </w:rPr>
        <w:t>Определение видов гельминтов, а также экстенсивности и интенсивности инвазии у сайгаков, обитающих в различных природных зонах Западно-Казахстанской области.</w:t>
      </w:r>
    </w:p>
    <w:p w:rsidR="00E53464" w:rsidRPr="00E53464" w:rsidRDefault="00E53464" w:rsidP="00E5346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53464">
        <w:rPr>
          <w:rFonts w:ascii="Times New Roman" w:eastAsia="Times New Roman" w:hAnsi="Times New Roman" w:cs="Times New Roman"/>
          <w:sz w:val="24"/>
          <w:szCs w:val="24"/>
          <w:lang w:eastAsia="ar-SA"/>
        </w:rPr>
        <w:t>Определение динамики сезонности гельминтозов в районах Западно-Казахстанской области, где обитают (или сравнительно не обитают) сайгаки, с учётом особенностей технологий овцеводства и природных зон.</w:t>
      </w:r>
    </w:p>
    <w:p w:rsidR="00E53464" w:rsidRPr="00E53464" w:rsidRDefault="00E53464" w:rsidP="00E5346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53464">
        <w:rPr>
          <w:rFonts w:ascii="Times New Roman" w:eastAsia="Times New Roman" w:hAnsi="Times New Roman" w:cs="Times New Roman"/>
          <w:sz w:val="24"/>
          <w:szCs w:val="24"/>
          <w:lang w:eastAsia="ar-SA"/>
        </w:rPr>
        <w:t>Определение сезонной динамики гельминтозов у сайгаков, обитающих в различных природных зонах Западно-Казахстанской области.</w:t>
      </w:r>
    </w:p>
    <w:p w:rsidR="00E53464" w:rsidRPr="00E53464" w:rsidRDefault="00E53464" w:rsidP="00E5346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53464">
        <w:rPr>
          <w:rFonts w:ascii="Times New Roman" w:eastAsia="Times New Roman" w:hAnsi="Times New Roman" w:cs="Times New Roman"/>
          <w:sz w:val="24"/>
          <w:szCs w:val="24"/>
          <w:lang w:eastAsia="ar-SA"/>
        </w:rPr>
        <w:t>Определение динамики распространения гельминтозов по возрасту и природным зонам в районах Западно-Казахстанской области, где обитают (или сравнительно не обитают) сайгаки, с учётом особенностей технологий овцеводства.</w:t>
      </w:r>
    </w:p>
    <w:p w:rsidR="00E53464" w:rsidRPr="00E53464" w:rsidRDefault="00E53464" w:rsidP="00E5346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53464">
        <w:rPr>
          <w:rFonts w:ascii="Times New Roman" w:eastAsia="Times New Roman" w:hAnsi="Times New Roman" w:cs="Times New Roman"/>
          <w:sz w:val="24"/>
          <w:szCs w:val="24"/>
          <w:lang w:eastAsia="ar-SA"/>
        </w:rPr>
        <w:t>Определение загрязнения (контаминации) пастбищ (почвы, растительности, воды) различных природных зон яйцами и личинками гельминтов в районах обитания и не обитания сайгаков.</w:t>
      </w:r>
    </w:p>
    <w:p w:rsidR="00E53464" w:rsidRPr="00E53464" w:rsidRDefault="00E53464" w:rsidP="00E5346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53464">
        <w:rPr>
          <w:rFonts w:ascii="Times New Roman" w:eastAsia="Times New Roman" w:hAnsi="Times New Roman" w:cs="Times New Roman"/>
          <w:sz w:val="24"/>
          <w:szCs w:val="24"/>
          <w:lang w:eastAsia="ar-SA"/>
        </w:rPr>
        <w:t>Определение уровня зараженности собак как окончательного хозяина ларвальными цестодозами овец и имагинальными цестодозами в природных зонах, где обитают и не обитают сайгаки.</w:t>
      </w:r>
    </w:p>
    <w:p w:rsidR="00E53464" w:rsidRPr="00E53464" w:rsidRDefault="00E53464" w:rsidP="00E5346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53464">
        <w:rPr>
          <w:rFonts w:ascii="Times New Roman" w:eastAsia="Times New Roman" w:hAnsi="Times New Roman" w:cs="Times New Roman"/>
          <w:sz w:val="24"/>
          <w:szCs w:val="24"/>
          <w:lang w:eastAsia="ar-SA"/>
        </w:rPr>
        <w:t>Определение роли сайгаков в инвазионном цикле распространении общих видов гельминтофауны овец Западно-Казахстанской области, а также их генетического сходства с помощью ПЦР.</w:t>
      </w:r>
    </w:p>
    <w:p w:rsidR="00E53464" w:rsidRPr="00E53464" w:rsidRDefault="00E53464" w:rsidP="00E5346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53464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Проведение ветеринарно-санитарной экспертизы мясной продукции от овец с ассоциативными гельминтозами и определение её биологической пищевой ценности.</w:t>
      </w:r>
    </w:p>
    <w:p w:rsidR="00E53464" w:rsidRPr="00E53464" w:rsidRDefault="00E53464" w:rsidP="00E5346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53464">
        <w:rPr>
          <w:rFonts w:ascii="Times New Roman" w:eastAsia="Times New Roman" w:hAnsi="Times New Roman" w:cs="Times New Roman"/>
          <w:sz w:val="24"/>
          <w:szCs w:val="24"/>
          <w:lang w:eastAsia="ar-SA"/>
        </w:rPr>
        <w:t>Определение эффективности препаратов против ассоциативных гельминтозов у овец.</w:t>
      </w:r>
    </w:p>
    <w:p w:rsidR="00E53464" w:rsidRPr="00E53464" w:rsidRDefault="00E53464" w:rsidP="00E5346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53464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Создание базы данных для мониторинга гельминтозов у овец и сайгаков с применением географической информационной системы для эффективного эпизоотологического контроля и анализа распространения заболеваний на карте региона.</w:t>
      </w:r>
    </w:p>
    <w:p w:rsidR="00E53464" w:rsidRPr="00E53464" w:rsidRDefault="00E53464" w:rsidP="00E5346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53464">
        <w:rPr>
          <w:rFonts w:ascii="Times New Roman" w:eastAsia="Times New Roman" w:hAnsi="Times New Roman" w:cs="Times New Roman"/>
          <w:sz w:val="24"/>
          <w:szCs w:val="24"/>
          <w:lang w:eastAsia="ar-SA"/>
        </w:rPr>
        <w:t>Совершенствование системы ветеринарно-санитарных мероприятий против паразитов у овец с учётом роли сайгаков в цикле инвазии и для профилактики гельминтозов в различных природных зонах.</w:t>
      </w:r>
    </w:p>
    <w:p w:rsidR="00582966" w:rsidRPr="000F6F26" w:rsidRDefault="000F6F26" w:rsidP="000F6F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6F26">
        <w:rPr>
          <w:rFonts w:ascii="Times New Roman" w:hAnsi="Times New Roman" w:cs="Times New Roman"/>
          <w:b/>
          <w:sz w:val="24"/>
          <w:szCs w:val="24"/>
        </w:rPr>
        <w:t>Полученные результаты и новизна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E53464" w:rsidRPr="00E53464" w:rsidRDefault="00E53464" w:rsidP="00E534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53464">
        <w:rPr>
          <w:rFonts w:ascii="Times New Roman" w:eastAsia="Times New Roman" w:hAnsi="Times New Roman" w:cs="Times New Roman"/>
          <w:sz w:val="24"/>
          <w:szCs w:val="24"/>
          <w:lang w:eastAsia="ar-SA"/>
        </w:rPr>
        <w:t>С учётом технологии ведения овцеводства в районах Западно-Казахстанской области, где не обитают сайгаки (Байтерек, Сырым, Каратобе, Акжайык), определяются виды гельминтов, их сезонность, возрастная динамика, а также экстенсивность и интенсивность инвазии в зависимости от природных зон (степная, сухостепная и пустынная).</w:t>
      </w:r>
      <w:r w:rsidRPr="00E53464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Позднее аналогичные исследования проводятся в районах обитания сайгаков (Бокейорда, Жанақала, Казталовка, Жанибек, Таскала).</w:t>
      </w:r>
    </w:p>
    <w:p w:rsidR="00E53464" w:rsidRPr="00E53464" w:rsidRDefault="00E53464" w:rsidP="00E534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53464">
        <w:rPr>
          <w:rFonts w:ascii="Times New Roman" w:eastAsia="Times New Roman" w:hAnsi="Times New Roman" w:cs="Times New Roman"/>
          <w:sz w:val="24"/>
          <w:szCs w:val="24"/>
          <w:lang w:eastAsia="ar-SA"/>
        </w:rPr>
        <w:t>Определяются органолептические, физико-химические параметры и уровень микробного загрязнения мясных продуктов, полученных от овец.</w:t>
      </w:r>
    </w:p>
    <w:p w:rsidR="00E53464" w:rsidRPr="00E53464" w:rsidRDefault="00E53464" w:rsidP="00E534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53464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Проект основан на внедрении автоматизированных систем с элементами цифровизации в управлении и мониторинге гельминтозов овец, и впервые в ЗКО предусматривает разработку геоинформационных систем (ГИС) для борьбы с гельминтозами.</w:t>
      </w:r>
      <w:r w:rsidRPr="00E53464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Будет подготовлена ГИС-карта для визуализации данных о случаях гельминтозов и экологическо-санитарном состоянии региона.</w:t>
      </w:r>
    </w:p>
    <w:p w:rsidR="00E53464" w:rsidRPr="00E53464" w:rsidRDefault="00E53464" w:rsidP="00E534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53464">
        <w:rPr>
          <w:rFonts w:ascii="Times New Roman" w:eastAsia="Times New Roman" w:hAnsi="Times New Roman" w:cs="Times New Roman"/>
          <w:sz w:val="24"/>
          <w:szCs w:val="24"/>
          <w:lang w:eastAsia="ar-SA"/>
        </w:rPr>
        <w:t>Результаты мониторинга гельминтозов овец, с учётом эпизоотической ситуации, позволят оптимизировать ветеринарные мероприятия и повысить качество мясных продуктов.</w:t>
      </w:r>
    </w:p>
    <w:p w:rsidR="00E53464" w:rsidRPr="00E53464" w:rsidRDefault="00E53464" w:rsidP="00E534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53464">
        <w:rPr>
          <w:rFonts w:ascii="Times New Roman" w:eastAsia="Times New Roman" w:hAnsi="Times New Roman" w:cs="Times New Roman"/>
          <w:sz w:val="24"/>
          <w:szCs w:val="24"/>
          <w:lang w:eastAsia="ar-SA"/>
        </w:rPr>
        <w:t>На основании вышеизложенного, в ходе сезонного мониторинга гельминтозов овец будут определены уровни интенсивности и экстенсивности инвазий. Впервые будет установлено следующее:</w:t>
      </w:r>
    </w:p>
    <w:p w:rsidR="00E53464" w:rsidRPr="00E53464" w:rsidRDefault="00E53464" w:rsidP="00E5346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53464">
        <w:rPr>
          <w:rFonts w:ascii="Times New Roman" w:eastAsia="Times New Roman" w:hAnsi="Times New Roman" w:cs="Times New Roman"/>
          <w:sz w:val="24"/>
          <w:szCs w:val="24"/>
          <w:lang w:eastAsia="ar-SA"/>
        </w:rPr>
        <w:t>В районах обитания и отсутствия сайгаков с учётом технологии ведения овцеводства будут определены виды гельминтозов, а также экстенсивность и интенсивность инвазии в зависимости от особенностей разных природных зон (степная, сухостепная, пустынная).</w:t>
      </w:r>
    </w:p>
    <w:p w:rsidR="00E53464" w:rsidRPr="00E53464" w:rsidRDefault="00E53464" w:rsidP="00E5346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53464">
        <w:rPr>
          <w:rFonts w:ascii="Times New Roman" w:eastAsia="Times New Roman" w:hAnsi="Times New Roman" w:cs="Times New Roman"/>
          <w:sz w:val="24"/>
          <w:szCs w:val="24"/>
          <w:lang w:eastAsia="ar-SA"/>
        </w:rPr>
        <w:t>У сайгаков будут определены виды гельминтозов, их экстенсивность и интенсивность в зависимости от природных зон.</w:t>
      </w:r>
    </w:p>
    <w:p w:rsidR="00E53464" w:rsidRPr="00E53464" w:rsidRDefault="00E53464" w:rsidP="00E5346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53464">
        <w:rPr>
          <w:rFonts w:ascii="Times New Roman" w:eastAsia="Times New Roman" w:hAnsi="Times New Roman" w:cs="Times New Roman"/>
          <w:sz w:val="24"/>
          <w:szCs w:val="24"/>
          <w:lang w:eastAsia="ar-SA"/>
        </w:rPr>
        <w:t>Будет определена сезонная динамика гельминтозов сайгаков с учётом природных зон.</w:t>
      </w:r>
    </w:p>
    <w:p w:rsidR="00E53464" w:rsidRPr="00E53464" w:rsidRDefault="00E53464" w:rsidP="00E5346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53464">
        <w:rPr>
          <w:rFonts w:ascii="Times New Roman" w:eastAsia="Times New Roman" w:hAnsi="Times New Roman" w:cs="Times New Roman"/>
          <w:sz w:val="24"/>
          <w:szCs w:val="24"/>
          <w:lang w:eastAsia="ar-SA"/>
        </w:rPr>
        <w:t>В районах обитания и отсутствия сайгаков с учётом технологий овцеводства будет установлена возрастная динамика распространения гельминтозов в зависимости от природных условий.</w:t>
      </w:r>
    </w:p>
    <w:p w:rsidR="00E53464" w:rsidRPr="00E53464" w:rsidRDefault="00E53464" w:rsidP="00E5346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53464">
        <w:rPr>
          <w:rFonts w:ascii="Times New Roman" w:eastAsia="Times New Roman" w:hAnsi="Times New Roman" w:cs="Times New Roman"/>
          <w:sz w:val="24"/>
          <w:szCs w:val="24"/>
          <w:lang w:eastAsia="ar-SA"/>
        </w:rPr>
        <w:t>В разных природных зонах пастбищ (почва, растительность, вода) будет определена контаминация яйцами и личинками гельминтов.</w:t>
      </w:r>
    </w:p>
    <w:p w:rsidR="00E53464" w:rsidRPr="00E53464" w:rsidRDefault="00E53464" w:rsidP="00E5346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53464">
        <w:rPr>
          <w:rFonts w:ascii="Times New Roman" w:eastAsia="Times New Roman" w:hAnsi="Times New Roman" w:cs="Times New Roman"/>
          <w:sz w:val="24"/>
          <w:szCs w:val="24"/>
          <w:lang w:eastAsia="ar-SA"/>
        </w:rPr>
        <w:t>В районах обитания и отсутствия сайгаков будет определён уровень заражённости собак — дефинитивных хозяев личиночными цестодозами овец.</w:t>
      </w:r>
    </w:p>
    <w:p w:rsidR="00E53464" w:rsidRPr="00E53464" w:rsidRDefault="00E53464" w:rsidP="00E5346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53464">
        <w:rPr>
          <w:rFonts w:ascii="Times New Roman" w:eastAsia="Times New Roman" w:hAnsi="Times New Roman" w:cs="Times New Roman"/>
          <w:sz w:val="24"/>
          <w:szCs w:val="24"/>
          <w:lang w:eastAsia="ar-SA"/>
        </w:rPr>
        <w:t>Будут выявлены общие виды гельминтов, паразитирующих у овец и сайгаков, определено их значение в инвазионном цикле и генетическое сходство методом ПЦР.</w:t>
      </w:r>
    </w:p>
    <w:p w:rsidR="00E53464" w:rsidRPr="00E53464" w:rsidRDefault="00E53464" w:rsidP="00E5346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53464">
        <w:rPr>
          <w:rFonts w:ascii="Times New Roman" w:eastAsia="Times New Roman" w:hAnsi="Times New Roman" w:cs="Times New Roman"/>
          <w:sz w:val="24"/>
          <w:szCs w:val="24"/>
          <w:lang w:eastAsia="ar-SA"/>
        </w:rPr>
        <w:t>Будет проведена ветеринарно-санитарная экспертиза мясных продуктов от овец, поражённых ассоциативными гельминтозами, и определена их пищевая и биологическая ценность.</w:t>
      </w:r>
    </w:p>
    <w:p w:rsidR="00E53464" w:rsidRPr="00E53464" w:rsidRDefault="00E53464" w:rsidP="00E5346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53464">
        <w:rPr>
          <w:rFonts w:ascii="Times New Roman" w:eastAsia="Times New Roman" w:hAnsi="Times New Roman" w:cs="Times New Roman"/>
          <w:sz w:val="24"/>
          <w:szCs w:val="24"/>
          <w:lang w:eastAsia="ar-SA"/>
        </w:rPr>
        <w:t>Определена сравнительная эффективность препаратов против ассоциативных гельминтозов у овец.</w:t>
      </w:r>
    </w:p>
    <w:p w:rsidR="00E53464" w:rsidRPr="00E53464" w:rsidRDefault="00E53464" w:rsidP="00E5346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53464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Разработан алгоритм использования геоинформационной системы (ГИС) для эпизоотологического мониторинга гельминтозов овец и сайгаков.</w:t>
      </w:r>
    </w:p>
    <w:p w:rsidR="00E53464" w:rsidRPr="00E53464" w:rsidRDefault="00E53464" w:rsidP="00E5346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53464">
        <w:rPr>
          <w:rFonts w:ascii="Times New Roman" w:eastAsia="Times New Roman" w:hAnsi="Times New Roman" w:cs="Times New Roman"/>
          <w:sz w:val="24"/>
          <w:szCs w:val="24"/>
          <w:lang w:eastAsia="ar-SA"/>
        </w:rPr>
        <w:t>Подготовлены методические рекомендации по совершенствованию системы ветеринарно-санитарных мероприятий, направленных на профилактику гельминтозов овец в различных природных зонах с учётом роли сайгаков в инвазионном цикле, с научным обоснованием предложенных мер.</w:t>
      </w:r>
    </w:p>
    <w:p w:rsidR="00582966" w:rsidRPr="000F6F26" w:rsidRDefault="000F6F26" w:rsidP="0058296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6F26">
        <w:rPr>
          <w:rFonts w:ascii="Times New Roman" w:hAnsi="Times New Roman" w:cs="Times New Roman"/>
          <w:b/>
          <w:sz w:val="24"/>
          <w:szCs w:val="24"/>
        </w:rPr>
        <w:t>Ожидаемые результаты:</w:t>
      </w:r>
    </w:p>
    <w:p w:rsidR="00E53464" w:rsidRPr="00E53464" w:rsidRDefault="00E53464" w:rsidP="00E5346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464">
        <w:rPr>
          <w:rFonts w:ascii="Times New Roman" w:hAnsi="Times New Roman" w:cs="Times New Roman"/>
          <w:sz w:val="24"/>
          <w:szCs w:val="24"/>
        </w:rPr>
        <w:t>В районах Западно-Казахстанской области, где обитают (или сравнительно не обитают) сайгаки, с учетом технологий ведения овцеводства будут определены виды гельминтозов, а также экстенсивность и интенсивность инвазии в зависимости от особенностей различных природных зон (степной, полупустынной и пустынной).</w:t>
      </w:r>
    </w:p>
    <w:p w:rsidR="00E53464" w:rsidRPr="00E53464" w:rsidRDefault="00E53464" w:rsidP="00E5346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464">
        <w:rPr>
          <w:rFonts w:ascii="Times New Roman" w:hAnsi="Times New Roman" w:cs="Times New Roman"/>
          <w:sz w:val="24"/>
          <w:szCs w:val="24"/>
        </w:rPr>
        <w:t>Виды гельминтозов, а также экстенсивность и интенсивность инвазии у сайгаков, обитающих в различных природных зонах Западно-Казахстанской области, будут определены.</w:t>
      </w:r>
    </w:p>
    <w:p w:rsidR="00E53464" w:rsidRPr="00E53464" w:rsidRDefault="00E53464" w:rsidP="00E5346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464">
        <w:rPr>
          <w:rFonts w:ascii="Times New Roman" w:hAnsi="Times New Roman" w:cs="Times New Roman"/>
          <w:sz w:val="24"/>
          <w:szCs w:val="24"/>
        </w:rPr>
        <w:t>В районах Западно-Казахстанской области, где обитают (или сравнительно не обитают) сайгаки, с учетом технологий ведения овцеводства будет изучена динамика сезонности и особенности гельминтозов в различных природных зонах.</w:t>
      </w:r>
    </w:p>
    <w:p w:rsidR="00E53464" w:rsidRPr="00E53464" w:rsidRDefault="00E53464" w:rsidP="00E5346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464">
        <w:rPr>
          <w:rFonts w:ascii="Times New Roman" w:hAnsi="Times New Roman" w:cs="Times New Roman"/>
          <w:sz w:val="24"/>
          <w:szCs w:val="24"/>
        </w:rPr>
        <w:t>Будет определена сезонная динамика гельминтозов у сайгаков, обитающих в различных природных зонах Западно-Казахстанской области.</w:t>
      </w:r>
    </w:p>
    <w:p w:rsidR="00E53464" w:rsidRPr="00E53464" w:rsidRDefault="00E53464" w:rsidP="00E5346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464">
        <w:rPr>
          <w:rFonts w:ascii="Times New Roman" w:hAnsi="Times New Roman" w:cs="Times New Roman"/>
          <w:sz w:val="24"/>
          <w:szCs w:val="24"/>
        </w:rPr>
        <w:t>В районах Западно-Казахстанской области, где обитают (или сравнительно не обитают) сайгаки, с учетом технологий ведения овцеводства будет определена динамика распространения гельминтозов по возрастным и природным зонам.</w:t>
      </w:r>
    </w:p>
    <w:p w:rsidR="00E53464" w:rsidRPr="00E53464" w:rsidRDefault="00E53464" w:rsidP="00E5346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464">
        <w:rPr>
          <w:rFonts w:ascii="Times New Roman" w:hAnsi="Times New Roman" w:cs="Times New Roman"/>
          <w:sz w:val="24"/>
          <w:szCs w:val="24"/>
        </w:rPr>
        <w:t>Определится загрязнение (контаминация) пастбищ (почва, растительность, вода) в различных природных зонах, где обитают и не обитают сайгаки, яйцами и личинками гельминтов.</w:t>
      </w:r>
    </w:p>
    <w:p w:rsidR="00E53464" w:rsidRPr="00E53464" w:rsidRDefault="00E53464" w:rsidP="00E5346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464">
        <w:rPr>
          <w:rFonts w:ascii="Times New Roman" w:hAnsi="Times New Roman" w:cs="Times New Roman"/>
          <w:sz w:val="24"/>
          <w:szCs w:val="24"/>
        </w:rPr>
        <w:t>В районах, где обитают и не обитают сайгаки, будет определен уровень зараженности собак (дефинитивных хозяев) ларвальными цестодозами овец.</w:t>
      </w:r>
    </w:p>
    <w:p w:rsidR="00E53464" w:rsidRPr="00E53464" w:rsidRDefault="00E53464" w:rsidP="00E5346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464">
        <w:rPr>
          <w:rFonts w:ascii="Times New Roman" w:hAnsi="Times New Roman" w:cs="Times New Roman"/>
          <w:sz w:val="24"/>
          <w:szCs w:val="24"/>
        </w:rPr>
        <w:t>Будет определено место общих видов гельминтофауны у сайгаков и овец, обитающих в Западно-Казахстанской области, в инвазионном цикле, а также генетическое сходство гельминтов методом ПЦР.</w:t>
      </w:r>
    </w:p>
    <w:p w:rsidR="00E53464" w:rsidRPr="00E53464" w:rsidRDefault="00E53464" w:rsidP="00E5346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464">
        <w:rPr>
          <w:rFonts w:ascii="Times New Roman" w:hAnsi="Times New Roman" w:cs="Times New Roman"/>
          <w:sz w:val="24"/>
          <w:szCs w:val="24"/>
        </w:rPr>
        <w:t>Будет проведена ветеринарно-санитарная экспертиза мясной продукции овец, тяжело пораженных ассоциативными гельминтозами, а также определена её биологическая пищевая ценность.</w:t>
      </w:r>
    </w:p>
    <w:p w:rsidR="00E53464" w:rsidRPr="00E53464" w:rsidRDefault="00E53464" w:rsidP="00E5346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464">
        <w:rPr>
          <w:rFonts w:ascii="Times New Roman" w:hAnsi="Times New Roman" w:cs="Times New Roman"/>
          <w:sz w:val="24"/>
          <w:szCs w:val="24"/>
        </w:rPr>
        <w:t>Будет определена сравнительная эффективность препаратов против ассоциативных гельминтозов у овец.</w:t>
      </w:r>
    </w:p>
    <w:p w:rsidR="00E53464" w:rsidRPr="00E53464" w:rsidRDefault="00E53464" w:rsidP="00E5346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464">
        <w:rPr>
          <w:rFonts w:ascii="Times New Roman" w:hAnsi="Times New Roman" w:cs="Times New Roman"/>
          <w:sz w:val="24"/>
          <w:szCs w:val="24"/>
        </w:rPr>
        <w:t>Будет разработан алгоритм использования географической информационной системы (ГИС) для эпизоотологического мониторинга гельминтозов у овец и сайгаков в регионе.</w:t>
      </w:r>
    </w:p>
    <w:p w:rsidR="00E53464" w:rsidRPr="00E53464" w:rsidRDefault="00E53464" w:rsidP="00E5346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464">
        <w:rPr>
          <w:rFonts w:ascii="Times New Roman" w:hAnsi="Times New Roman" w:cs="Times New Roman"/>
          <w:sz w:val="24"/>
          <w:szCs w:val="24"/>
        </w:rPr>
        <w:t>В природных зонах для профилактики гельминтозов у овец, с учетом роли сайгаков в цикле инвазии, будут подготовлены методические рекомендации по совершенствованию системы ветеринарно-санитарных мероприятий для борьбы с паразитами среди популяции овец.</w:t>
      </w:r>
    </w:p>
    <w:p w:rsidR="00E53464" w:rsidRPr="00E53464" w:rsidRDefault="00E53464" w:rsidP="00E5346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464">
        <w:rPr>
          <w:rFonts w:ascii="Times New Roman" w:hAnsi="Times New Roman" w:cs="Times New Roman"/>
          <w:sz w:val="24"/>
          <w:szCs w:val="24"/>
        </w:rPr>
        <w:t>Будет опубликовано не менее 2 (двух) статей и (или) обзоров в рецензируемых научных изданиях, индексируемых в Science Citation Index Expanded и входящих в 1 (первый) и (или) 2 (второй) квартиль по импакт-фактору в базе Web of Science и (или) имеющих процентиль по CiteScore в базе Scopus не менее 65 (шестидесяти пяти);</w:t>
      </w:r>
    </w:p>
    <w:p w:rsidR="00E53464" w:rsidRPr="00E53464" w:rsidRDefault="00E53464" w:rsidP="00E534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464">
        <w:rPr>
          <w:rFonts w:ascii="Times New Roman" w:hAnsi="Times New Roman" w:cs="Times New Roman"/>
          <w:sz w:val="24"/>
          <w:szCs w:val="24"/>
        </w:rPr>
        <w:t>Будет опубликовано не менее 2 (двух) статей или обзоров в рецензируемом зарубежном или отечественном издании, рекомендованном КОКНВО;</w:t>
      </w:r>
    </w:p>
    <w:p w:rsidR="00E53464" w:rsidRPr="00E53464" w:rsidRDefault="00E53464" w:rsidP="00E534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464">
        <w:rPr>
          <w:rFonts w:ascii="Times New Roman" w:hAnsi="Times New Roman" w:cs="Times New Roman"/>
          <w:sz w:val="24"/>
          <w:szCs w:val="24"/>
        </w:rPr>
        <w:t>Одна из статей будет с категорией - multidisciplinary (мультидисциплинарного или междисциплинарного практического применения) по задачам предприятий из реального сектора экономики Казахстана, а также результаты проекта будет включать проектно-</w:t>
      </w:r>
      <w:r w:rsidRPr="00E53464">
        <w:rPr>
          <w:rFonts w:ascii="Times New Roman" w:hAnsi="Times New Roman" w:cs="Times New Roman"/>
          <w:sz w:val="24"/>
          <w:szCs w:val="24"/>
        </w:rPr>
        <w:lastRenderedPageBreak/>
        <w:t>конструкторскую документацию, подготовленную по ЕСКД/Сертификат на соответствие техническому регламенту.</w:t>
      </w:r>
    </w:p>
    <w:p w:rsidR="00E53464" w:rsidRPr="00E53464" w:rsidRDefault="00E53464" w:rsidP="00E534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464">
        <w:rPr>
          <w:rFonts w:ascii="Times New Roman" w:hAnsi="Times New Roman" w:cs="Times New Roman"/>
          <w:sz w:val="24"/>
          <w:szCs w:val="24"/>
        </w:rPr>
        <w:t>Для отечественных журналов из списка 1 КОКНВО, не относящихся к категории multidisciplinary, засчитываются журналы из списков 1 и 2 КОКНВО, которые индексируются в двух и более категориях.</w:t>
      </w:r>
    </w:p>
    <w:p w:rsidR="00E53464" w:rsidRPr="00E53464" w:rsidRDefault="00E53464" w:rsidP="00E5346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464">
        <w:rPr>
          <w:rFonts w:ascii="Times New Roman" w:hAnsi="Times New Roman" w:cs="Times New Roman"/>
          <w:sz w:val="24"/>
          <w:szCs w:val="24"/>
        </w:rPr>
        <w:t>По результатам исследования будет составлен атлас гельминтов, обнаруженных у сайгаков и овец.</w:t>
      </w:r>
    </w:p>
    <w:p w:rsidR="00E53464" w:rsidRPr="00E53464" w:rsidRDefault="00E53464" w:rsidP="00E5346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464">
        <w:rPr>
          <w:rFonts w:ascii="Times New Roman" w:hAnsi="Times New Roman" w:cs="Times New Roman"/>
          <w:sz w:val="24"/>
          <w:szCs w:val="24"/>
        </w:rPr>
        <w:t>По результатам проекта будет подготовлен 1 (один) доктор философии (PhD) по соответствующему научному направлению.</w:t>
      </w:r>
    </w:p>
    <w:p w:rsidR="00582966" w:rsidRPr="00C558A7" w:rsidRDefault="00C558A7" w:rsidP="0058296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Список публикаций по проекту:</w:t>
      </w:r>
    </w:p>
    <w:p w:rsidR="009E7048" w:rsidRDefault="002A6909" w:rsidP="002A6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909">
        <w:rPr>
          <w:rFonts w:ascii="Times New Roman" w:hAnsi="Times New Roman" w:cs="Times New Roman"/>
          <w:sz w:val="24"/>
          <w:szCs w:val="24"/>
        </w:rPr>
        <w:t>Абекешев Н.Т., Усенов Ж.Т., Абдрахманов Р.Г., Айтпаева З.С., Свотина М.А., Валиева Ж.М., Рыскалиева Ж.К.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6909">
        <w:rPr>
          <w:rFonts w:ascii="Times New Roman" w:hAnsi="Times New Roman" w:cs="Times New Roman"/>
          <w:sz w:val="24"/>
          <w:szCs w:val="24"/>
        </w:rPr>
        <w:t>Гельминтофауна овец Западно-Казахстанской области.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6909">
        <w:rPr>
          <w:rFonts w:ascii="Times New Roman" w:hAnsi="Times New Roman" w:cs="Times New Roman"/>
          <w:sz w:val="24"/>
          <w:szCs w:val="24"/>
        </w:rPr>
        <w:t>Наука и образование, №3-2 (80), 2025. — С. 251–259.</w:t>
      </w:r>
    </w:p>
    <w:p w:rsidR="009E7048" w:rsidRPr="009E7048" w:rsidRDefault="009E7048" w:rsidP="0058296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Дополнительные документы:</w:t>
      </w:r>
    </w:p>
    <w:p w:rsidR="007F359A" w:rsidRPr="007F359A" w:rsidRDefault="002A6909" w:rsidP="002A690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909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Перечень товаров, работ и услуг, планируемых к закупу в 2025 году по проекту Абекешева Н.Т. № AP26198215 для проведения научных исследований.</w:t>
      </w:r>
    </w:p>
    <w:p w:rsidR="009E7048" w:rsidRPr="007F359A" w:rsidRDefault="009E7048" w:rsidP="007F35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9E7048" w:rsidRPr="007F35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31D8A"/>
    <w:multiLevelType w:val="multilevel"/>
    <w:tmpl w:val="D800F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9431AF"/>
    <w:multiLevelType w:val="multilevel"/>
    <w:tmpl w:val="771029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354250"/>
    <w:multiLevelType w:val="multilevel"/>
    <w:tmpl w:val="5BD6A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CF7A19"/>
    <w:multiLevelType w:val="multilevel"/>
    <w:tmpl w:val="D09C8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AC17FB4"/>
    <w:multiLevelType w:val="multilevel"/>
    <w:tmpl w:val="D14CC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C68"/>
    <w:rsid w:val="0005088C"/>
    <w:rsid w:val="000F6F26"/>
    <w:rsid w:val="002A6909"/>
    <w:rsid w:val="002F6A61"/>
    <w:rsid w:val="00356E67"/>
    <w:rsid w:val="0035739F"/>
    <w:rsid w:val="004A6222"/>
    <w:rsid w:val="004D0590"/>
    <w:rsid w:val="00582966"/>
    <w:rsid w:val="00593BC4"/>
    <w:rsid w:val="006D0843"/>
    <w:rsid w:val="007B48D6"/>
    <w:rsid w:val="007F359A"/>
    <w:rsid w:val="008056A3"/>
    <w:rsid w:val="00844FF2"/>
    <w:rsid w:val="00943DE1"/>
    <w:rsid w:val="009A6D5B"/>
    <w:rsid w:val="009E7048"/>
    <w:rsid w:val="009F1418"/>
    <w:rsid w:val="009F7E4D"/>
    <w:rsid w:val="00C558A7"/>
    <w:rsid w:val="00DB5150"/>
    <w:rsid w:val="00E53464"/>
    <w:rsid w:val="00E6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36D01"/>
  <w15:chartTrackingRefBased/>
  <w15:docId w15:val="{8FE28355-8B40-4B4B-9D7F-DCC161E25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6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A6222"/>
    <w:rPr>
      <w:b/>
      <w:bCs/>
    </w:rPr>
  </w:style>
  <w:style w:type="character" w:customStyle="1" w:styleId="ezkurwreuab5ozgtqnkl">
    <w:name w:val="ezkurwreuab5ozgtqnkl"/>
    <w:basedOn w:val="a0"/>
    <w:rsid w:val="00DB5150"/>
  </w:style>
  <w:style w:type="character" w:styleId="a5">
    <w:name w:val="Hyperlink"/>
    <w:basedOn w:val="a0"/>
    <w:uiPriority w:val="99"/>
    <w:unhideWhenUsed/>
    <w:rsid w:val="007F35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56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1524</Words>
  <Characters>8693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Userj</dc:creator>
  <cp:keywords/>
  <dc:description/>
  <cp:lastModifiedBy>Admn</cp:lastModifiedBy>
  <cp:revision>4</cp:revision>
  <dcterms:created xsi:type="dcterms:W3CDTF">2025-10-15T11:55:00Z</dcterms:created>
  <dcterms:modified xsi:type="dcterms:W3CDTF">2025-10-15T12:17:00Z</dcterms:modified>
</cp:coreProperties>
</file>